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96A1E" w:rsidRDefault="00396A1E" w:rsidP="00695B0B">
      <w:pPr>
        <w:pStyle w:val="ConsPlusNormal"/>
        <w:spacing w:line="276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396A1E" w:rsidRDefault="00396A1E" w:rsidP="00695B0B">
      <w:pPr>
        <w:pStyle w:val="ConsPlusNormal"/>
        <w:spacing w:line="276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396A1E" w:rsidRDefault="00396A1E" w:rsidP="00695B0B">
      <w:pPr>
        <w:pStyle w:val="ConsPlusNormal"/>
        <w:spacing w:line="276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396A1E" w:rsidRDefault="00396A1E" w:rsidP="00695B0B">
      <w:pPr>
        <w:pStyle w:val="ConsPlusNormal"/>
        <w:spacing w:line="276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396A1E" w:rsidRDefault="00396A1E" w:rsidP="00695B0B">
      <w:pPr>
        <w:pStyle w:val="ConsPlusNormal"/>
        <w:spacing w:line="276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96A1E">
        <w:rPr>
          <w:rFonts w:ascii="Times New Roman" w:hAnsi="Times New Roman" w:cs="Times New Roman"/>
          <w:bCs/>
          <w:sz w:val="24"/>
          <w:szCs w:val="24"/>
        </w:rPr>
        <w:object w:dxaOrig="8955" w:dyaOrig="126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4pt;height:633.6pt" o:ole="">
            <v:imagedata r:id="rId8" o:title=""/>
          </v:shape>
          <o:OLEObject Type="Embed" ProgID="AcroExch.Document.11" ShapeID="_x0000_i1025" DrawAspect="Content" ObjectID="_1795798527" r:id="rId9"/>
        </w:object>
      </w:r>
    </w:p>
    <w:p w:rsidR="00396A1E" w:rsidRDefault="00396A1E" w:rsidP="00695B0B">
      <w:pPr>
        <w:pStyle w:val="ConsPlusNormal"/>
        <w:spacing w:line="276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396A1E" w:rsidRDefault="00396A1E" w:rsidP="00695B0B">
      <w:pPr>
        <w:pStyle w:val="ConsPlusNormal"/>
        <w:spacing w:line="276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396A1E" w:rsidRDefault="00396A1E" w:rsidP="00396A1E">
      <w:pPr>
        <w:pStyle w:val="ConsPlusNormal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3924F7" w:rsidRDefault="00993B9D" w:rsidP="00695B0B">
      <w:pPr>
        <w:pStyle w:val="ConsPlusNormal"/>
        <w:spacing w:line="276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34.8pt;margin-top:9.2pt;width:198.75pt;height:107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" fillcolor="white [3201]" strokecolor="white [3212]" strokeweight=".5pt">
            <v:textbox style="mso-next-textbox:#Поле 2">
              <w:txbxContent>
                <w:p w:rsidR="00993B9D" w:rsidRPr="00C30494" w:rsidRDefault="00993B9D" w:rsidP="00695B0B">
                  <w:pPr>
                    <w:pStyle w:val="ConsPlusNormal"/>
                    <w:spacing w:line="276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3049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Рассмотрена на заседании педагогического </w:t>
                  </w:r>
                </w:p>
                <w:p w:rsidR="00993B9D" w:rsidRPr="00C30494" w:rsidRDefault="00993B9D" w:rsidP="00695B0B">
                  <w:pPr>
                    <w:pStyle w:val="ConsPlusNormal"/>
                    <w:spacing w:line="276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3049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совета МБОУ «Порошевская ООШ»</w:t>
                  </w:r>
                </w:p>
                <w:p w:rsidR="00993B9D" w:rsidRPr="00C30494" w:rsidRDefault="00993B9D" w:rsidP="00695B0B">
                  <w:pPr>
                    <w:pStyle w:val="ConsPlusNormal"/>
                    <w:spacing w:line="276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3049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протокол № 09 от 10.11.2023г.</w:t>
                  </w:r>
                </w:p>
                <w:p w:rsidR="00993B9D" w:rsidRDefault="00993B9D"/>
              </w:txbxContent>
            </v:textbox>
          </v:shape>
        </w:pict>
      </w:r>
      <w:r w:rsidR="00E1507A">
        <w:rPr>
          <w:rFonts w:ascii="Times New Roman" w:hAnsi="Times New Roman" w:cs="Times New Roman"/>
          <w:bCs/>
          <w:sz w:val="24"/>
          <w:szCs w:val="24"/>
        </w:rPr>
        <w:t>СОГЛАСОВАНА</w:t>
      </w:r>
    </w:p>
    <w:p w:rsidR="00AB4A84" w:rsidRDefault="00AB4A84" w:rsidP="00695B0B">
      <w:pPr>
        <w:pStyle w:val="ConsPlusNormal"/>
        <w:spacing w:line="276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и.о.Управления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образования                                             </w:t>
      </w:r>
    </w:p>
    <w:p w:rsidR="00AB4A84" w:rsidRDefault="00AB4A84" w:rsidP="00695B0B">
      <w:pPr>
        <w:pStyle w:val="ConsPlusNormal"/>
        <w:spacing w:line="276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Администрации Косинского</w:t>
      </w:r>
    </w:p>
    <w:p w:rsidR="00AB4A84" w:rsidRDefault="00AB4A84" w:rsidP="00695B0B">
      <w:pPr>
        <w:pStyle w:val="ConsPlusNormal"/>
        <w:spacing w:line="276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муниципального округа                                                                                                     </w:t>
      </w:r>
    </w:p>
    <w:p w:rsidR="00AB4A84" w:rsidRDefault="00AB4A84" w:rsidP="00695B0B">
      <w:pPr>
        <w:pStyle w:val="ConsPlusNormal"/>
        <w:spacing w:line="276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-----------------------/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Т.Ф.Снигирева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/</w:t>
      </w:r>
    </w:p>
    <w:p w:rsidR="00AB4A84" w:rsidRDefault="00AB4A84" w:rsidP="00AB4A84">
      <w:pPr>
        <w:pStyle w:val="ConsPlusNormal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AB4A84" w:rsidRDefault="00AB4A84" w:rsidP="00AB4A84">
      <w:pPr>
        <w:pStyle w:val="ConsPlusNormal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AB4A84" w:rsidRDefault="00993B9D" w:rsidP="00AB4A84">
      <w:pPr>
        <w:pStyle w:val="ConsPlusNormal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</w:rPr>
        <w:pict>
          <v:shape id="Поле 1" o:spid="_x0000_s1027" type="#_x0000_t202" style="position:absolute;margin-left:294.3pt;margin-top:5.35pt;width:213.75pt;height:80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" fillcolor="white [3201]" strokecolor="white [3212]" strokeweight=".5pt">
            <v:textbox style="mso-next-textbox:#Поле 1">
              <w:txbxContent>
                <w:p w:rsidR="00993B9D" w:rsidRDefault="00993B9D" w:rsidP="00695B0B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УТВЕРЖДЕНА</w:t>
                  </w:r>
                </w:p>
                <w:p w:rsidR="00993B9D" w:rsidRDefault="00993B9D" w:rsidP="00695B0B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и.о.директора МБОУ «Порошевская ООШ»________________/В.С.Останина/</w:t>
                  </w:r>
                </w:p>
                <w:p w:rsidR="00993B9D" w:rsidRDefault="00993B9D" w:rsidP="00695B0B">
                  <w:pPr>
                    <w:spacing w:after="0" w:line="240" w:lineRule="auto"/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приказ № 82 – ОД от 10.11.23г.</w:t>
                  </w:r>
                </w:p>
              </w:txbxContent>
            </v:textbox>
          </v:shape>
        </w:pict>
      </w:r>
    </w:p>
    <w:p w:rsidR="00AB4A84" w:rsidRDefault="00AB4A84" w:rsidP="00AB4A84">
      <w:pPr>
        <w:pStyle w:val="ConsPlusNormal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AB4A84" w:rsidRDefault="00AB4A84" w:rsidP="00AB4A84">
      <w:pPr>
        <w:pStyle w:val="ConsPlusNormal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AB4A84" w:rsidRDefault="00AB4A84" w:rsidP="00AB4A84">
      <w:pPr>
        <w:pStyle w:val="ConsPlusNormal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AB4A84" w:rsidRDefault="00AB4A84" w:rsidP="00AB4A84">
      <w:pPr>
        <w:pStyle w:val="ConsPlusNormal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AB4A84" w:rsidRDefault="00AB4A84" w:rsidP="00AB4A84">
      <w:pPr>
        <w:pStyle w:val="ConsPlusNormal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AB4A84" w:rsidRDefault="00AB4A84" w:rsidP="00AB4A84">
      <w:pPr>
        <w:pStyle w:val="ConsPlusNormal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C30494" w:rsidRDefault="00C30494" w:rsidP="00AB4A84">
      <w:pPr>
        <w:pStyle w:val="ConsPlusNormal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C30494" w:rsidRDefault="00C30494" w:rsidP="00AB4A84">
      <w:pPr>
        <w:pStyle w:val="ConsPlusNormal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C30494" w:rsidRDefault="00C30494" w:rsidP="00AB4A84">
      <w:pPr>
        <w:pStyle w:val="ConsPlusNormal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C30494" w:rsidRDefault="00C30494" w:rsidP="00AB4A84">
      <w:pPr>
        <w:pStyle w:val="ConsPlusNormal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C30494" w:rsidRDefault="00C30494" w:rsidP="00AB4A84">
      <w:pPr>
        <w:pStyle w:val="ConsPlusNormal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AB4A84" w:rsidRDefault="00AB4A84" w:rsidP="00AB4A84">
      <w:pPr>
        <w:pStyle w:val="ConsPlusNormal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AB4A84" w:rsidRPr="00AB4A84" w:rsidRDefault="00AB4A84" w:rsidP="00AB4A84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4A84">
        <w:rPr>
          <w:rFonts w:ascii="Times New Roman" w:hAnsi="Times New Roman" w:cs="Times New Roman"/>
          <w:b/>
          <w:bCs/>
          <w:sz w:val="28"/>
          <w:szCs w:val="28"/>
        </w:rPr>
        <w:t xml:space="preserve">П Р О Г Р А М </w:t>
      </w:r>
      <w:proofErr w:type="spellStart"/>
      <w:r w:rsidRPr="00AB4A84">
        <w:rPr>
          <w:rFonts w:ascii="Times New Roman" w:hAnsi="Times New Roman" w:cs="Times New Roman"/>
          <w:b/>
          <w:bCs/>
          <w:sz w:val="28"/>
          <w:szCs w:val="28"/>
        </w:rPr>
        <w:t>М</w:t>
      </w:r>
      <w:proofErr w:type="spellEnd"/>
      <w:r w:rsidRPr="00AB4A84">
        <w:rPr>
          <w:rFonts w:ascii="Times New Roman" w:hAnsi="Times New Roman" w:cs="Times New Roman"/>
          <w:b/>
          <w:bCs/>
          <w:sz w:val="28"/>
          <w:szCs w:val="28"/>
        </w:rPr>
        <w:t xml:space="preserve"> А         Р А З В И Т И Я</w:t>
      </w:r>
    </w:p>
    <w:p w:rsidR="00AB4A84" w:rsidRDefault="00AB4A84" w:rsidP="00AB4A84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A84" w:rsidRPr="00AB4A84" w:rsidRDefault="00AB4A84" w:rsidP="00AB4A84">
      <w:pPr>
        <w:pStyle w:val="ConsPlusNormal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B4A84">
        <w:rPr>
          <w:rFonts w:ascii="Times New Roman" w:hAnsi="Times New Roman" w:cs="Times New Roman"/>
          <w:bCs/>
          <w:sz w:val="28"/>
          <w:szCs w:val="28"/>
        </w:rPr>
        <w:t>Муниципального бюджетного общеобразовательного учреждения</w:t>
      </w:r>
    </w:p>
    <w:p w:rsidR="00AB4A84" w:rsidRDefault="00AB4A84" w:rsidP="00AB4A84">
      <w:pPr>
        <w:pStyle w:val="ConsPlusNormal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B4A84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AB4A84">
        <w:rPr>
          <w:rFonts w:ascii="Times New Roman" w:hAnsi="Times New Roman" w:cs="Times New Roman"/>
          <w:bCs/>
          <w:sz w:val="28"/>
          <w:szCs w:val="28"/>
        </w:rPr>
        <w:t>Порошевская</w:t>
      </w:r>
      <w:proofErr w:type="spellEnd"/>
      <w:r w:rsidRPr="00AB4A84">
        <w:rPr>
          <w:rFonts w:ascii="Times New Roman" w:hAnsi="Times New Roman" w:cs="Times New Roman"/>
          <w:bCs/>
          <w:sz w:val="28"/>
          <w:szCs w:val="28"/>
        </w:rPr>
        <w:t xml:space="preserve"> основная общеобразовательная школа»</w:t>
      </w:r>
    </w:p>
    <w:p w:rsidR="00D429CF" w:rsidRDefault="00D429CF" w:rsidP="00AB4A84">
      <w:pPr>
        <w:pStyle w:val="ConsPlusNormal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(МБОУ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Порошевская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ООШ»)</w:t>
      </w:r>
    </w:p>
    <w:p w:rsidR="00AB4A84" w:rsidRDefault="00AB4A84" w:rsidP="00AB4A84">
      <w:pPr>
        <w:pStyle w:val="ConsPlusNormal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B4A84" w:rsidRDefault="00AB4A84" w:rsidP="00AB4A84">
      <w:pPr>
        <w:pStyle w:val="ConsPlusNormal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Срок реализации: 2023 – 2026г.г.</w:t>
      </w:r>
    </w:p>
    <w:p w:rsidR="00AB4A84" w:rsidRDefault="00AB4A84" w:rsidP="00AB4A84">
      <w:pPr>
        <w:pStyle w:val="ConsPlusNormal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B4A84" w:rsidRDefault="00AB4A84" w:rsidP="00AB4A84">
      <w:pPr>
        <w:pStyle w:val="ConsPlusNormal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B4A84" w:rsidRDefault="00AB4A84" w:rsidP="00AB4A84">
      <w:pPr>
        <w:pStyle w:val="ConsPlusNormal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B4A84" w:rsidRDefault="00AB4A84" w:rsidP="00AB4A84">
      <w:pPr>
        <w:pStyle w:val="ConsPlusNormal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B4A84" w:rsidRDefault="00AB4A84" w:rsidP="00AB4A84">
      <w:pPr>
        <w:pStyle w:val="ConsPlusNormal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B4A84" w:rsidRDefault="00AB4A84" w:rsidP="00AB4A84">
      <w:pPr>
        <w:pStyle w:val="ConsPlusNormal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30494" w:rsidRDefault="00C30494" w:rsidP="00AB4A84">
      <w:pPr>
        <w:pStyle w:val="ConsPlusNormal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30494" w:rsidRDefault="00C30494" w:rsidP="00AB4A84">
      <w:pPr>
        <w:pStyle w:val="ConsPlusNormal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30494" w:rsidRDefault="00C30494" w:rsidP="00C30494">
      <w:pPr>
        <w:pStyle w:val="ConsPlusNormal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30494" w:rsidRDefault="00C30494" w:rsidP="00C30494">
      <w:pPr>
        <w:pStyle w:val="ConsPlusNormal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30494" w:rsidRPr="00AB4A84" w:rsidRDefault="00C30494" w:rsidP="00C30494">
      <w:pPr>
        <w:pStyle w:val="ConsPlusNormal"/>
        <w:spacing w:line="276" w:lineRule="auto"/>
        <w:rPr>
          <w:rFonts w:ascii="Times New Roman" w:hAnsi="Times New Roman" w:cs="Times New Roman"/>
          <w:bCs/>
          <w:sz w:val="28"/>
          <w:szCs w:val="28"/>
        </w:rPr>
        <w:sectPr w:rsidR="00C30494" w:rsidRPr="00AB4A84" w:rsidSect="00D232AF">
          <w:footerReference w:type="default" r:id="rId10"/>
          <w:pgSz w:w="11906" w:h="16838"/>
          <w:pgMar w:top="851" w:right="567" w:bottom="851" w:left="1134" w:header="708" w:footer="708" w:gutter="0"/>
          <w:cols w:space="720"/>
        </w:sectPr>
      </w:pPr>
    </w:p>
    <w:p w:rsidR="001825B2" w:rsidRPr="003924F7" w:rsidRDefault="0012722C">
      <w:pPr>
        <w:pStyle w:val="a3"/>
        <w:widowControl w:val="0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24F7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Паспорт </w:t>
      </w:r>
      <w:r w:rsidR="001A687A" w:rsidRPr="003924F7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3924F7">
        <w:rPr>
          <w:rFonts w:ascii="Times New Roman" w:hAnsi="Times New Roman" w:cs="Times New Roman"/>
          <w:b/>
          <w:bCs/>
          <w:sz w:val="28"/>
          <w:szCs w:val="28"/>
        </w:rPr>
        <w:t>рограммы развития</w:t>
      </w:r>
    </w:p>
    <w:p w:rsidR="001825B2" w:rsidRPr="0075658D" w:rsidRDefault="001825B2" w:rsidP="0075658D">
      <w:pPr>
        <w:widowControl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0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3353"/>
        <w:gridCol w:w="6976"/>
      </w:tblGrid>
      <w:tr w:rsidR="001825B2" w:rsidRPr="0075658D" w:rsidTr="00CA13F1">
        <w:trPr>
          <w:trHeight w:val="20"/>
        </w:trPr>
        <w:tc>
          <w:tcPr>
            <w:tcW w:w="16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25B2" w:rsidRPr="0075658D" w:rsidRDefault="0012722C" w:rsidP="0075658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3377" w:type="pc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25B2" w:rsidRPr="0075658D" w:rsidRDefault="0012722C" w:rsidP="0075658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</w:t>
            </w:r>
          </w:p>
        </w:tc>
      </w:tr>
      <w:tr w:rsidR="001825B2" w:rsidRPr="0075658D" w:rsidTr="00CA13F1">
        <w:trPr>
          <w:trHeight w:val="20"/>
        </w:trPr>
        <w:tc>
          <w:tcPr>
            <w:tcW w:w="1623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25B2" w:rsidRPr="0075658D" w:rsidRDefault="0012722C" w:rsidP="0075658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5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Полное наименование ОО</w:t>
            </w:r>
          </w:p>
        </w:tc>
        <w:tc>
          <w:tcPr>
            <w:tcW w:w="337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25B2" w:rsidRPr="0075658D" w:rsidRDefault="00E7399B" w:rsidP="0075658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Порошевская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</w:tr>
      <w:tr w:rsidR="001825B2" w:rsidRPr="0075658D" w:rsidTr="00CA13F1">
        <w:trPr>
          <w:trHeight w:val="20"/>
        </w:trPr>
        <w:tc>
          <w:tcPr>
            <w:tcW w:w="1623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25B2" w:rsidRPr="0075658D" w:rsidRDefault="0012722C" w:rsidP="0075658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7565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Документы, послужившие основанием для разработки Программы развития</w:t>
            </w:r>
          </w:p>
        </w:tc>
        <w:tc>
          <w:tcPr>
            <w:tcW w:w="337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07A" w:rsidRPr="00E1507A" w:rsidRDefault="00E1507A" w:rsidP="0075658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jc w:val="both"/>
              <w:rPr>
                <w:rFonts w:ascii="Times New Roman" w:hAnsi="Times New Roman" w:cs="Times New Roman"/>
              </w:rPr>
            </w:pPr>
            <w:r w:rsidRPr="00E1507A">
              <w:rPr>
                <w:rFonts w:ascii="Times New Roman" w:hAnsi="Times New Roman" w:cs="Times New Roman"/>
              </w:rPr>
              <w:sym w:font="Symbol" w:char="F02D"/>
            </w:r>
            <w:r w:rsidRPr="00E1507A">
              <w:rPr>
                <w:rFonts w:ascii="Times New Roman" w:hAnsi="Times New Roman" w:cs="Times New Roman"/>
              </w:rPr>
              <w:t xml:space="preserve"> Федеральный закон «Об образовании в Российской Федерации» от 29.12.2012 № 273-ФЗ;</w:t>
            </w:r>
          </w:p>
          <w:p w:rsidR="00E1507A" w:rsidRPr="00E1507A" w:rsidRDefault="00E1507A" w:rsidP="0075658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jc w:val="both"/>
              <w:rPr>
                <w:rFonts w:ascii="Times New Roman" w:hAnsi="Times New Roman" w:cs="Times New Roman"/>
              </w:rPr>
            </w:pPr>
            <w:r w:rsidRPr="00E1507A">
              <w:rPr>
                <w:rFonts w:ascii="Times New Roman" w:hAnsi="Times New Roman" w:cs="Times New Roman"/>
              </w:rPr>
              <w:sym w:font="Symbol" w:char="F02D"/>
            </w:r>
            <w:r w:rsidRPr="00E1507A">
              <w:rPr>
                <w:rFonts w:ascii="Times New Roman" w:hAnsi="Times New Roman" w:cs="Times New Roman"/>
              </w:rPr>
              <w:t xml:space="preserve"> Федеральный государственный образовательный стандарт начального общ</w:t>
            </w:r>
            <w:r w:rsidR="00DA7630">
              <w:rPr>
                <w:rFonts w:ascii="Times New Roman" w:hAnsi="Times New Roman" w:cs="Times New Roman"/>
              </w:rPr>
              <w:t>его образования (</w:t>
            </w:r>
            <w:proofErr w:type="spellStart"/>
            <w:proofErr w:type="gramStart"/>
            <w:r w:rsidR="00DA7630">
              <w:rPr>
                <w:rFonts w:ascii="Times New Roman" w:hAnsi="Times New Roman" w:cs="Times New Roman"/>
              </w:rPr>
              <w:t>утв.приказом</w:t>
            </w:r>
            <w:proofErr w:type="spellEnd"/>
            <w:proofErr w:type="gramEnd"/>
            <w:r w:rsidR="00DA7630">
              <w:rPr>
                <w:rFonts w:ascii="Times New Roman" w:hAnsi="Times New Roman" w:cs="Times New Roman"/>
              </w:rPr>
              <w:t xml:space="preserve">  </w:t>
            </w:r>
            <w:r w:rsidR="00DA7630" w:rsidRPr="00E1507A">
              <w:rPr>
                <w:rFonts w:ascii="Times New Roman" w:hAnsi="Times New Roman" w:cs="Times New Roman"/>
              </w:rPr>
              <w:t>МОН РФ</w:t>
            </w:r>
            <w:r w:rsidR="00DA7630">
              <w:rPr>
                <w:rFonts w:ascii="Times New Roman" w:hAnsi="Times New Roman" w:cs="Times New Roman"/>
              </w:rPr>
              <w:t xml:space="preserve"> от 31.05.2021г. №286, в редакции от 18.07.2022г.№ 569</w:t>
            </w:r>
            <w:r w:rsidRPr="00E1507A">
              <w:rPr>
                <w:rFonts w:ascii="Times New Roman" w:hAnsi="Times New Roman" w:cs="Times New Roman"/>
              </w:rPr>
              <w:t xml:space="preserve">) </w:t>
            </w:r>
          </w:p>
          <w:p w:rsidR="00E1507A" w:rsidRPr="00E1507A" w:rsidRDefault="00E1507A" w:rsidP="0075658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jc w:val="both"/>
              <w:rPr>
                <w:rFonts w:ascii="Times New Roman" w:hAnsi="Times New Roman" w:cs="Times New Roman"/>
              </w:rPr>
            </w:pPr>
            <w:r w:rsidRPr="00E1507A">
              <w:rPr>
                <w:rFonts w:ascii="Times New Roman" w:hAnsi="Times New Roman" w:cs="Times New Roman"/>
              </w:rPr>
              <w:sym w:font="Symbol" w:char="F02D"/>
            </w:r>
            <w:r w:rsidRPr="00E1507A">
              <w:rPr>
                <w:rFonts w:ascii="Times New Roman" w:hAnsi="Times New Roman" w:cs="Times New Roman"/>
              </w:rPr>
              <w:t xml:space="preserve"> Федеральный государственный образовательный стандарт основного общего образования (утв. приказом МОН РФ от 17 декабря 2010 г. № 1897)</w:t>
            </w:r>
          </w:p>
          <w:p w:rsidR="00E1507A" w:rsidRPr="00E1507A" w:rsidRDefault="00E1507A" w:rsidP="0075658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jc w:val="both"/>
              <w:rPr>
                <w:rFonts w:ascii="Times New Roman" w:hAnsi="Times New Roman" w:cs="Times New Roman"/>
              </w:rPr>
            </w:pPr>
            <w:r w:rsidRPr="00E1507A">
              <w:rPr>
                <w:rFonts w:ascii="Times New Roman" w:hAnsi="Times New Roman" w:cs="Times New Roman"/>
              </w:rPr>
              <w:sym w:font="Symbol" w:char="F02D"/>
            </w:r>
            <w:r w:rsidRPr="00E1507A">
              <w:rPr>
                <w:rFonts w:ascii="Times New Roman" w:hAnsi="Times New Roman" w:cs="Times New Roman"/>
              </w:rPr>
              <w:t xml:space="preserve"> Федеральный государственный </w:t>
            </w:r>
            <w:r w:rsidR="00DA7630">
              <w:rPr>
                <w:rFonts w:ascii="Times New Roman" w:hAnsi="Times New Roman" w:cs="Times New Roman"/>
              </w:rPr>
              <w:t>образовательный стандарт основного общего образования (</w:t>
            </w:r>
            <w:proofErr w:type="spellStart"/>
            <w:proofErr w:type="gramStart"/>
            <w:r w:rsidR="00DA7630">
              <w:rPr>
                <w:rFonts w:ascii="Times New Roman" w:hAnsi="Times New Roman" w:cs="Times New Roman"/>
              </w:rPr>
              <w:t>утв.приказомМОиН</w:t>
            </w:r>
            <w:proofErr w:type="spellEnd"/>
            <w:proofErr w:type="gramEnd"/>
            <w:r w:rsidR="00DA7630">
              <w:rPr>
                <w:rFonts w:ascii="Times New Roman" w:hAnsi="Times New Roman" w:cs="Times New Roman"/>
              </w:rPr>
              <w:t xml:space="preserve"> от 31.05.2021г. №287, в редакции от 18.07.22г. №568)</w:t>
            </w:r>
          </w:p>
          <w:p w:rsidR="00E1507A" w:rsidRPr="00E1507A" w:rsidRDefault="00E1507A" w:rsidP="0075658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jc w:val="both"/>
              <w:rPr>
                <w:rFonts w:ascii="Times New Roman" w:hAnsi="Times New Roman" w:cs="Times New Roman"/>
              </w:rPr>
            </w:pPr>
            <w:r w:rsidRPr="00E1507A">
              <w:rPr>
                <w:rFonts w:ascii="Times New Roman" w:hAnsi="Times New Roman" w:cs="Times New Roman"/>
              </w:rPr>
              <w:sym w:font="Symbol" w:char="F02D"/>
            </w:r>
            <w:r w:rsidRPr="00E1507A">
              <w:rPr>
                <w:rFonts w:ascii="Times New Roman" w:hAnsi="Times New Roman" w:cs="Times New Roman"/>
              </w:rPr>
              <w:t>Паспорт национального проекта «Образование» (утв. Президиумом Совета при Президенте РФ по стратегическому развитию и национальным проектам,</w:t>
            </w:r>
          </w:p>
          <w:p w:rsidR="00DA7630" w:rsidRDefault="00DA7630" w:rsidP="00DA7630">
            <w:pPr>
              <w:pStyle w:val="3"/>
              <w:shd w:val="clear" w:color="auto" w:fill="FFFFFF"/>
              <w:spacing w:before="0" w:after="0"/>
              <w:outlineLvl w:val="2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DA76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Приказ Министерства образования и науки Пермского края от 25.05.2023 № 26-01-06-531 «Об утверждении Плана мероприятий («дорожной карты») реализации проекта «Школа </w:t>
            </w:r>
            <w:proofErr w:type="spellStart"/>
            <w:r w:rsidRPr="00DA76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Минпросвещения</w:t>
            </w:r>
            <w:proofErr w:type="spellEnd"/>
            <w:r w:rsidRPr="00DA76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России» в Пермском крае в 2023 году и Перечня общеобразовательных организаций, рекомендованных к участию в проекте «Школа </w:t>
            </w:r>
            <w:proofErr w:type="spellStart"/>
            <w:r w:rsidRPr="00DA76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Минпросвещения</w:t>
            </w:r>
            <w:proofErr w:type="spellEnd"/>
            <w:r w:rsidRPr="00DA76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России» в 2023 году»</w:t>
            </w:r>
          </w:p>
          <w:p w:rsidR="00DA7630" w:rsidRDefault="00DA7630" w:rsidP="001A7A38">
            <w:pPr>
              <w:pStyle w:val="3"/>
              <w:shd w:val="clear" w:color="auto" w:fill="FFFFFF"/>
              <w:spacing w:before="0" w:after="0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t xml:space="preserve">- </w:t>
            </w:r>
            <w:r w:rsidRPr="001A7A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Приказ Министерства образования и науки Пермского края от 07.03.2023 № 26-01-06-205 «О реализации проекта «Школа </w:t>
            </w:r>
            <w:proofErr w:type="spellStart"/>
            <w:r w:rsidRPr="001A7A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Минпросвещения</w:t>
            </w:r>
            <w:proofErr w:type="spellEnd"/>
            <w:r w:rsidRPr="001A7A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России» в Пермском крае»</w:t>
            </w:r>
          </w:p>
          <w:p w:rsidR="0031178E" w:rsidRPr="0031178E" w:rsidRDefault="0031178E" w:rsidP="0031178E">
            <w:r>
              <w:t xml:space="preserve">- </w:t>
            </w:r>
          </w:p>
          <w:p w:rsidR="00DA7630" w:rsidRPr="00DA7630" w:rsidRDefault="00DA7630" w:rsidP="00DA7630"/>
          <w:p w:rsidR="001825B2" w:rsidRPr="00E1507A" w:rsidRDefault="001825B2" w:rsidP="00DA763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25B2" w:rsidRPr="0075658D" w:rsidTr="00CA13F1">
        <w:trPr>
          <w:trHeight w:val="20"/>
        </w:trPr>
        <w:tc>
          <w:tcPr>
            <w:tcW w:w="1623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25B2" w:rsidRPr="0075658D" w:rsidRDefault="0012722C" w:rsidP="0075658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7565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Цель </w:t>
            </w:r>
          </w:p>
        </w:tc>
        <w:tc>
          <w:tcPr>
            <w:tcW w:w="337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25B2" w:rsidRPr="0075658D" w:rsidRDefault="00800BD6" w:rsidP="0075658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00BD6">
              <w:rPr>
                <w:rFonts w:ascii="Times New Roman" w:hAnsi="Times New Roman" w:cs="Times New Roman"/>
              </w:rPr>
              <w:t xml:space="preserve">- </w:t>
            </w:r>
            <w:r w:rsidR="0031178E">
              <w:rPr>
                <w:rFonts w:ascii="Times New Roman" w:hAnsi="Times New Roman" w:cs="Times New Roman"/>
              </w:rPr>
              <w:t>содействие обеспечению</w:t>
            </w:r>
            <w:r w:rsidRPr="00800BD6">
              <w:rPr>
                <w:rFonts w:ascii="Times New Roman" w:hAnsi="Times New Roman" w:cs="Times New Roman"/>
              </w:rPr>
              <w:t xml:space="preserve"> единого образовательного </w:t>
            </w:r>
            <w:proofErr w:type="gramStart"/>
            <w:r w:rsidRPr="00800BD6">
              <w:rPr>
                <w:rFonts w:ascii="Times New Roman" w:hAnsi="Times New Roman" w:cs="Times New Roman"/>
              </w:rPr>
              <w:t>про</w:t>
            </w:r>
            <w:r w:rsidR="0031178E">
              <w:rPr>
                <w:rFonts w:ascii="Times New Roman" w:hAnsi="Times New Roman" w:cs="Times New Roman"/>
              </w:rPr>
              <w:t xml:space="preserve">странства </w:t>
            </w:r>
            <w:r w:rsidRPr="00800BD6">
              <w:rPr>
                <w:rFonts w:ascii="Times New Roman" w:hAnsi="Times New Roman" w:cs="Times New Roman"/>
              </w:rPr>
              <w:t xml:space="preserve"> и</w:t>
            </w:r>
            <w:proofErr w:type="gramEnd"/>
            <w:r w:rsidRPr="00800BD6">
              <w:rPr>
                <w:rFonts w:ascii="Times New Roman" w:hAnsi="Times New Roman" w:cs="Times New Roman"/>
              </w:rPr>
              <w:t xml:space="preserve"> равных условий для каждого обучающегося независимо от социальных и экономических факторов: места проживания, положения и состава семьи, укомплектованности</w:t>
            </w:r>
            <w:r>
              <w:rPr>
                <w:rFonts w:ascii="Times New Roman" w:hAnsi="Times New Roman" w:cs="Times New Roman"/>
              </w:rPr>
              <w:t xml:space="preserve"> образовательной организации</w:t>
            </w:r>
          </w:p>
        </w:tc>
      </w:tr>
      <w:tr w:rsidR="001825B2" w:rsidRPr="0075658D" w:rsidTr="00CA13F1">
        <w:trPr>
          <w:trHeight w:val="20"/>
        </w:trPr>
        <w:tc>
          <w:tcPr>
            <w:tcW w:w="1623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25B2" w:rsidRPr="0075658D" w:rsidRDefault="0012722C" w:rsidP="0075658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7565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Комплексные задачи Программы развития </w:t>
            </w:r>
          </w:p>
        </w:tc>
        <w:tc>
          <w:tcPr>
            <w:tcW w:w="337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25B2" w:rsidRPr="0031178E" w:rsidRDefault="00ED5905" w:rsidP="0075658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</w:t>
            </w:r>
            <w:r w:rsidRPr="00ED5905">
              <w:rPr>
                <w:rFonts w:ascii="Times New Roman" w:hAnsi="Times New Roman" w:cs="Times New Roman"/>
              </w:rPr>
              <w:t xml:space="preserve">. </w:t>
            </w:r>
            <w:r w:rsidR="0031178E">
              <w:t xml:space="preserve">– </w:t>
            </w:r>
            <w:proofErr w:type="gramStart"/>
            <w:r w:rsidR="0031178E" w:rsidRPr="0031178E">
              <w:rPr>
                <w:rFonts w:ascii="Times New Roman" w:hAnsi="Times New Roman" w:cs="Times New Roman"/>
              </w:rPr>
              <w:t>достиж</w:t>
            </w:r>
            <w:r w:rsidR="0031178E">
              <w:rPr>
                <w:rFonts w:ascii="Times New Roman" w:hAnsi="Times New Roman" w:cs="Times New Roman"/>
              </w:rPr>
              <w:t xml:space="preserve">ение </w:t>
            </w:r>
            <w:r w:rsidR="0031178E" w:rsidRPr="0031178E">
              <w:rPr>
                <w:rFonts w:ascii="Times New Roman" w:hAnsi="Times New Roman" w:cs="Times New Roman"/>
              </w:rPr>
              <w:t xml:space="preserve"> уровня</w:t>
            </w:r>
            <w:proofErr w:type="gramEnd"/>
            <w:r w:rsidR="0031178E" w:rsidRPr="0031178E">
              <w:rPr>
                <w:rFonts w:ascii="Times New Roman" w:hAnsi="Times New Roman" w:cs="Times New Roman"/>
              </w:rPr>
              <w:t xml:space="preserve"> соответствия статусу «Школа </w:t>
            </w:r>
            <w:proofErr w:type="spellStart"/>
            <w:r w:rsidR="0031178E" w:rsidRPr="0031178E">
              <w:rPr>
                <w:rFonts w:ascii="Times New Roman" w:hAnsi="Times New Roman" w:cs="Times New Roman"/>
              </w:rPr>
              <w:t>Минпросвещения</w:t>
            </w:r>
            <w:proofErr w:type="spellEnd"/>
            <w:r w:rsidR="0031178E" w:rsidRPr="0031178E">
              <w:rPr>
                <w:rFonts w:ascii="Times New Roman" w:hAnsi="Times New Roman" w:cs="Times New Roman"/>
              </w:rPr>
              <w:t xml:space="preserve"> России» не ниже базового;</w:t>
            </w:r>
          </w:p>
          <w:p w:rsidR="00ED5905" w:rsidRPr="00ED5905" w:rsidRDefault="00ED5905" w:rsidP="0075658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jc w:val="both"/>
              <w:rPr>
                <w:rFonts w:ascii="Times New Roman" w:hAnsi="Times New Roman" w:cs="Times New Roman"/>
              </w:rPr>
            </w:pPr>
            <w:r w:rsidRPr="00ED5905">
              <w:rPr>
                <w:rFonts w:ascii="Times New Roman" w:hAnsi="Times New Roman" w:cs="Times New Roman"/>
              </w:rPr>
              <w:t xml:space="preserve">2. Управленческий анализ и проектирование условий перехода на следующий уровень соответствия модели «Школа </w:t>
            </w:r>
            <w:proofErr w:type="spellStart"/>
            <w:r w:rsidRPr="00ED5905">
              <w:rPr>
                <w:rFonts w:ascii="Times New Roman" w:hAnsi="Times New Roman" w:cs="Times New Roman"/>
              </w:rPr>
              <w:t>Минпросвещения</w:t>
            </w:r>
            <w:proofErr w:type="spellEnd"/>
            <w:r w:rsidRPr="00ED5905">
              <w:rPr>
                <w:rFonts w:ascii="Times New Roman" w:hAnsi="Times New Roman" w:cs="Times New Roman"/>
              </w:rPr>
              <w:t xml:space="preserve"> России». </w:t>
            </w:r>
          </w:p>
          <w:p w:rsidR="00ED5905" w:rsidRPr="00ED5905" w:rsidRDefault="00ED5905" w:rsidP="0075658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jc w:val="both"/>
              <w:rPr>
                <w:rFonts w:ascii="Times New Roman" w:hAnsi="Times New Roman" w:cs="Times New Roman"/>
              </w:rPr>
            </w:pPr>
            <w:r w:rsidRPr="00ED5905">
              <w:rPr>
                <w:rFonts w:ascii="Times New Roman" w:hAnsi="Times New Roman" w:cs="Times New Roman"/>
              </w:rPr>
              <w:t>3. Выбор управленческого трека развития ОО:</w:t>
            </w:r>
          </w:p>
          <w:p w:rsidR="00ED5905" w:rsidRPr="00ED5905" w:rsidRDefault="00ED5905" w:rsidP="0075658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jc w:val="both"/>
              <w:rPr>
                <w:rFonts w:ascii="Times New Roman" w:hAnsi="Times New Roman" w:cs="Times New Roman"/>
              </w:rPr>
            </w:pPr>
            <w:r w:rsidRPr="00ED5905">
              <w:rPr>
                <w:rFonts w:ascii="Times New Roman" w:hAnsi="Times New Roman" w:cs="Times New Roman"/>
              </w:rPr>
              <w:t xml:space="preserve"> - Модель «Школа полного дня» (школа для ребёнка и для всей семьи); - Модель единого штатного расписания «Лидеры образования»;</w:t>
            </w:r>
          </w:p>
          <w:p w:rsidR="00ED5905" w:rsidRPr="00ED5905" w:rsidRDefault="00ED5905" w:rsidP="0075658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jc w:val="both"/>
              <w:rPr>
                <w:rFonts w:ascii="Times New Roman" w:hAnsi="Times New Roman" w:cs="Times New Roman"/>
              </w:rPr>
            </w:pPr>
            <w:r w:rsidRPr="00ED5905">
              <w:rPr>
                <w:rFonts w:ascii="Times New Roman" w:hAnsi="Times New Roman" w:cs="Times New Roman"/>
              </w:rPr>
              <w:t xml:space="preserve"> - Модель «Система оплаты труда учителей»;</w:t>
            </w:r>
          </w:p>
          <w:p w:rsidR="00ED5905" w:rsidRPr="00ED5905" w:rsidRDefault="00ED5905" w:rsidP="0075658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jc w:val="both"/>
              <w:rPr>
                <w:rFonts w:ascii="Times New Roman" w:hAnsi="Times New Roman" w:cs="Times New Roman"/>
              </w:rPr>
            </w:pPr>
            <w:r w:rsidRPr="00ED5905">
              <w:rPr>
                <w:rFonts w:ascii="Times New Roman" w:hAnsi="Times New Roman" w:cs="Times New Roman"/>
              </w:rPr>
              <w:t xml:space="preserve"> - Модель Программы развития школы;</w:t>
            </w:r>
          </w:p>
          <w:p w:rsidR="00ED5905" w:rsidRPr="00ED5905" w:rsidRDefault="00ED5905" w:rsidP="0075658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jc w:val="both"/>
              <w:rPr>
                <w:rFonts w:ascii="Times New Roman" w:hAnsi="Times New Roman" w:cs="Times New Roman"/>
              </w:rPr>
            </w:pPr>
            <w:r w:rsidRPr="00ED5905">
              <w:rPr>
                <w:rFonts w:ascii="Times New Roman" w:hAnsi="Times New Roman" w:cs="Times New Roman"/>
              </w:rPr>
              <w:t xml:space="preserve"> - Модель методической системы образования школы полного дня;</w:t>
            </w:r>
          </w:p>
          <w:p w:rsidR="00ED5905" w:rsidRPr="00ED5905" w:rsidRDefault="00ED5905" w:rsidP="00ED590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jc w:val="both"/>
              <w:rPr>
                <w:rFonts w:ascii="Times New Roman" w:hAnsi="Times New Roman" w:cs="Times New Roman"/>
              </w:rPr>
            </w:pPr>
            <w:r w:rsidRPr="00ED5905">
              <w:rPr>
                <w:rFonts w:ascii="Times New Roman" w:hAnsi="Times New Roman" w:cs="Times New Roman"/>
              </w:rPr>
              <w:lastRenderedPageBreak/>
              <w:t>- Модель «Инфраструктура образования школы);</w:t>
            </w:r>
          </w:p>
          <w:p w:rsidR="00ED5905" w:rsidRPr="00ED5905" w:rsidRDefault="00ED5905" w:rsidP="0075658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jc w:val="both"/>
              <w:rPr>
                <w:rFonts w:ascii="Times New Roman" w:hAnsi="Times New Roman" w:cs="Times New Roman"/>
              </w:rPr>
            </w:pPr>
            <w:r w:rsidRPr="00ED5905">
              <w:rPr>
                <w:rFonts w:ascii="Times New Roman" w:hAnsi="Times New Roman" w:cs="Times New Roman"/>
              </w:rPr>
              <w:t xml:space="preserve">4. Описание условий перехода на следующий уровень соответствия модели «Школа </w:t>
            </w:r>
            <w:proofErr w:type="spellStart"/>
            <w:r w:rsidRPr="00ED5905">
              <w:rPr>
                <w:rFonts w:ascii="Times New Roman" w:hAnsi="Times New Roman" w:cs="Times New Roman"/>
              </w:rPr>
              <w:t>Минпросвещения</w:t>
            </w:r>
            <w:proofErr w:type="spellEnd"/>
            <w:r w:rsidRPr="00ED5905">
              <w:rPr>
                <w:rFonts w:ascii="Times New Roman" w:hAnsi="Times New Roman" w:cs="Times New Roman"/>
              </w:rPr>
              <w:t xml:space="preserve"> России» с учётом 8 магистральных направлений развития 1) Знание: качество и объективность 2) Воспитание. 3) Здоровье. 4) Творчество. 5) Профориентация. 6) Учитель. Школьные команды. 7) Школьный климат. 8) Образовательная среда. </w:t>
            </w:r>
          </w:p>
          <w:p w:rsidR="00ED5905" w:rsidRPr="00ED5905" w:rsidRDefault="00ED5905" w:rsidP="0075658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jc w:val="both"/>
              <w:rPr>
                <w:rFonts w:ascii="Times New Roman" w:hAnsi="Times New Roman" w:cs="Times New Roman"/>
              </w:rPr>
            </w:pPr>
            <w:r w:rsidRPr="00ED5905">
              <w:rPr>
                <w:rFonts w:ascii="Times New Roman" w:hAnsi="Times New Roman" w:cs="Times New Roman"/>
              </w:rPr>
              <w:t>5. Построение системы персонифицированного профессионального развития педагогов и руководителей ОО, обеспечивающую своевременную методическую подготовку с нацеленностью на достижение планируемых образовательных результатов.</w:t>
            </w:r>
          </w:p>
          <w:p w:rsidR="00ED5905" w:rsidRPr="00ED5905" w:rsidRDefault="00ED5905" w:rsidP="0075658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jc w:val="both"/>
              <w:rPr>
                <w:rFonts w:ascii="Times New Roman" w:hAnsi="Times New Roman" w:cs="Times New Roman"/>
              </w:rPr>
            </w:pPr>
            <w:r w:rsidRPr="00ED5905">
              <w:rPr>
                <w:rFonts w:ascii="Times New Roman" w:hAnsi="Times New Roman" w:cs="Times New Roman"/>
              </w:rPr>
              <w:t xml:space="preserve"> 6. Формирование предметно-пространственной среды в перспективе цифровизации образования для расширения возможности индивидуализации образовательного процесса с нацеленностью на достижение планируемых образовательных результатов.</w:t>
            </w:r>
          </w:p>
          <w:p w:rsidR="00ED5905" w:rsidRPr="00ED5905" w:rsidRDefault="00ED5905" w:rsidP="0075658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jc w:val="both"/>
              <w:rPr>
                <w:rFonts w:ascii="Times New Roman" w:hAnsi="Times New Roman" w:cs="Times New Roman"/>
              </w:rPr>
            </w:pPr>
            <w:r w:rsidRPr="00ED5905">
              <w:rPr>
                <w:rFonts w:ascii="Times New Roman" w:hAnsi="Times New Roman" w:cs="Times New Roman"/>
              </w:rPr>
              <w:t xml:space="preserve"> 7. Расширение возможности образовательного партнёрства для повышения качества освоения содержания учебных предметов в практическом применении.</w:t>
            </w:r>
          </w:p>
          <w:p w:rsidR="00ED5905" w:rsidRPr="00ED5905" w:rsidRDefault="00ED5905" w:rsidP="0075658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jc w:val="both"/>
              <w:rPr>
                <w:rFonts w:ascii="Times New Roman" w:hAnsi="Times New Roman" w:cs="Times New Roman"/>
              </w:rPr>
            </w:pPr>
            <w:r w:rsidRPr="00ED5905">
              <w:rPr>
                <w:rFonts w:ascii="Times New Roman" w:hAnsi="Times New Roman" w:cs="Times New Roman"/>
              </w:rPr>
              <w:t xml:space="preserve"> 8. Развитие управленческой модели школы.</w:t>
            </w:r>
          </w:p>
          <w:p w:rsidR="00ED5905" w:rsidRPr="00ED5905" w:rsidRDefault="00ED5905" w:rsidP="0075658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jc w:val="both"/>
              <w:rPr>
                <w:rFonts w:ascii="Times New Roman" w:hAnsi="Times New Roman" w:cs="Times New Roman"/>
              </w:rPr>
            </w:pPr>
            <w:r w:rsidRPr="00ED5905">
              <w:rPr>
                <w:rFonts w:ascii="Times New Roman" w:hAnsi="Times New Roman" w:cs="Times New Roman"/>
              </w:rPr>
              <w:t xml:space="preserve">9. Развитие направления работы с семьей (школа для ребёнка и для всей семьи). </w:t>
            </w:r>
          </w:p>
          <w:p w:rsidR="00ED5905" w:rsidRPr="0075658D" w:rsidRDefault="00ED5905" w:rsidP="0075658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5905">
              <w:rPr>
                <w:rFonts w:ascii="Times New Roman" w:hAnsi="Times New Roman" w:cs="Times New Roman"/>
              </w:rPr>
              <w:t>10.Независимая оценка качества образования, а также система внутреннего аудита.</w:t>
            </w:r>
          </w:p>
        </w:tc>
      </w:tr>
      <w:tr w:rsidR="00067425" w:rsidRPr="0075658D" w:rsidTr="00CA13F1">
        <w:trPr>
          <w:trHeight w:val="20"/>
        </w:trPr>
        <w:tc>
          <w:tcPr>
            <w:tcW w:w="1623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7425" w:rsidRPr="0075658D" w:rsidRDefault="00067425" w:rsidP="0075658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7565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Планируемые результаты реализации Программы развития</w:t>
            </w:r>
          </w:p>
        </w:tc>
        <w:tc>
          <w:tcPr>
            <w:tcW w:w="337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425" w:rsidRPr="00AA74B8" w:rsidRDefault="00067425" w:rsidP="00DA76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Обеспечивается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качество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общего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дополнительного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образования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соответствующего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ФГОС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ФООП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социальному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заказу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возможностям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потребностям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067425" w:rsidRPr="00AA74B8" w:rsidRDefault="00067425" w:rsidP="00DA76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Расширит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ся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перечень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дополнительных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услуг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предоставляемых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обучающимся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067425" w:rsidRPr="00AA74B8" w:rsidRDefault="00067425" w:rsidP="00DA76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Стабильные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положительные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результаты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достигнутые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ходе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итоговой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аттестации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067425" w:rsidRPr="00AA74B8" w:rsidRDefault="0031178E" w:rsidP="00DA76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067425" w:rsidRPr="00AA74B8">
              <w:rPr>
                <w:rFonts w:hAnsi="Times New Roman" w:cs="Times New Roman"/>
                <w:color w:val="000000"/>
                <w:sz w:val="24"/>
                <w:szCs w:val="24"/>
              </w:rPr>
              <w:t>Готовность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67425" w:rsidRPr="00AA74B8">
              <w:rPr>
                <w:rFonts w:hAnsi="Times New Roman" w:cs="Times New Roman"/>
                <w:color w:val="000000"/>
                <w:sz w:val="24"/>
                <w:szCs w:val="24"/>
              </w:rPr>
              <w:t>выпускников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67425" w:rsidRPr="00AA74B8">
              <w:rPr>
                <w:rFonts w:hAnsi="Times New Roman" w:cs="Times New Roman"/>
                <w:color w:val="000000"/>
                <w:sz w:val="24"/>
                <w:szCs w:val="24"/>
              </w:rPr>
              <w:t>школы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67425" w:rsidRPr="00AA74B8"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67425" w:rsidRPr="00AA74B8">
              <w:rPr>
                <w:rFonts w:hAnsi="Times New Roman" w:cs="Times New Roman"/>
                <w:color w:val="000000"/>
                <w:sz w:val="24"/>
                <w:szCs w:val="24"/>
              </w:rPr>
              <w:t>дальнейшему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67425" w:rsidRPr="00AA74B8">
              <w:rPr>
                <w:rFonts w:hAnsi="Times New Roman" w:cs="Times New Roman"/>
                <w:color w:val="000000"/>
                <w:sz w:val="24"/>
                <w:szCs w:val="24"/>
              </w:rPr>
              <w:t>обучению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67425" w:rsidRPr="00AA74B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67425" w:rsidRPr="00AA74B8"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67425" w:rsidRPr="00AA74B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67425" w:rsidRPr="00AA74B8">
              <w:rPr>
                <w:rFonts w:hAnsi="Times New Roman" w:cs="Times New Roman"/>
                <w:color w:val="000000"/>
                <w:sz w:val="24"/>
                <w:szCs w:val="24"/>
              </w:rPr>
              <w:t>современной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67425" w:rsidRPr="00AA74B8">
              <w:rPr>
                <w:rFonts w:hAnsi="Times New Roman" w:cs="Times New Roman"/>
                <w:color w:val="000000"/>
                <w:sz w:val="24"/>
                <w:szCs w:val="24"/>
              </w:rPr>
              <w:t>высокотехнологической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67425" w:rsidRPr="00AA74B8">
              <w:rPr>
                <w:rFonts w:hAnsi="Times New Roman" w:cs="Times New Roman"/>
                <w:color w:val="000000"/>
                <w:sz w:val="24"/>
                <w:szCs w:val="24"/>
              </w:rPr>
              <w:t>экономике</w:t>
            </w:r>
            <w:r w:rsidR="00067425" w:rsidRPr="00AA74B8"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067425" w:rsidRPr="00AA74B8" w:rsidRDefault="00067425" w:rsidP="00DA76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Выросло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масштабы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социально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позитивных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инициатив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стороны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067425" w:rsidRPr="00AA74B8" w:rsidRDefault="00067425" w:rsidP="00DA76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рост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педагогов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овладении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цифровыми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ресурсами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необходимыми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успешного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решения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задач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современного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образования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условиях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ФГОС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067425" w:rsidRPr="00AA74B8" w:rsidRDefault="00067425" w:rsidP="00DA76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Создана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эффективная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система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информационного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обеспечения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образовательного</w:t>
            </w:r>
            <w:r w:rsidR="00CB6FA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процесса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67425" w:rsidRPr="0075658D" w:rsidTr="00CA13F1">
        <w:trPr>
          <w:trHeight w:val="317"/>
        </w:trPr>
        <w:tc>
          <w:tcPr>
            <w:tcW w:w="1623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7425" w:rsidRPr="0075658D" w:rsidRDefault="00067425" w:rsidP="0075658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7565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Сведения о разработчиках</w:t>
            </w:r>
          </w:p>
        </w:tc>
        <w:tc>
          <w:tcPr>
            <w:tcW w:w="337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425" w:rsidRDefault="0006742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Останина В.С.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о.директора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МБОУ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Порошевская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ООШ»</w:t>
            </w:r>
          </w:p>
          <w:p w:rsidR="00067425" w:rsidRPr="0075658D" w:rsidRDefault="0006742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Меркушева В.В. –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зам.директора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УВР</w:t>
            </w:r>
          </w:p>
        </w:tc>
      </w:tr>
      <w:tr w:rsidR="00067425" w:rsidRPr="0075658D" w:rsidTr="00CA13F1">
        <w:trPr>
          <w:trHeight w:val="20"/>
        </w:trPr>
        <w:tc>
          <w:tcPr>
            <w:tcW w:w="1623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7425" w:rsidRPr="0075658D" w:rsidRDefault="00067425" w:rsidP="0075658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7565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Период реализации</w:t>
            </w:r>
          </w:p>
        </w:tc>
        <w:tc>
          <w:tcPr>
            <w:tcW w:w="337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425" w:rsidRPr="0075658D" w:rsidRDefault="00067425" w:rsidP="0075658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01.11. 2023 – 31.08.2026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67425" w:rsidRPr="0075658D" w:rsidTr="00CA13F1">
        <w:trPr>
          <w:trHeight w:val="317"/>
        </w:trPr>
        <w:tc>
          <w:tcPr>
            <w:tcW w:w="1623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7425" w:rsidRPr="0075658D" w:rsidRDefault="00067425" w:rsidP="0075658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65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Этапы реализации Программы развития</w:t>
            </w:r>
          </w:p>
        </w:tc>
        <w:tc>
          <w:tcPr>
            <w:tcW w:w="337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425" w:rsidRPr="0075658D" w:rsidRDefault="00067425" w:rsidP="0075658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65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Подготовительный, реализации, обобщающий</w:t>
            </w:r>
          </w:p>
        </w:tc>
      </w:tr>
      <w:tr w:rsidR="00067425" w:rsidRPr="0075658D" w:rsidTr="00CA13F1">
        <w:trPr>
          <w:trHeight w:val="317"/>
        </w:trPr>
        <w:tc>
          <w:tcPr>
            <w:tcW w:w="1623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7425" w:rsidRPr="0075658D" w:rsidRDefault="00067425" w:rsidP="0075658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65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 этап – подготовительный </w:t>
            </w:r>
            <w:r w:rsidRPr="0025340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01.11.2023 – 31.08.2024)</w:t>
            </w:r>
          </w:p>
        </w:tc>
        <w:tc>
          <w:tcPr>
            <w:tcW w:w="337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9CF" w:rsidRPr="00D429CF" w:rsidRDefault="00D429CF" w:rsidP="00D429CF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429CF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lastRenderedPageBreak/>
              <w:t>Выявление перспективных направлений развития</w:t>
            </w:r>
          </w:p>
          <w:p w:rsidR="00D429CF" w:rsidRPr="00D429CF" w:rsidRDefault="00D429CF" w:rsidP="00D429CF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429CF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Школы и моделирование ее нового качественного</w:t>
            </w:r>
          </w:p>
          <w:p w:rsidR="00D429CF" w:rsidRPr="00D429CF" w:rsidRDefault="00D429CF" w:rsidP="00D429CF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429CF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lastRenderedPageBreak/>
              <w:t xml:space="preserve">состояния, создание условий для реализации </w:t>
            </w:r>
            <w:proofErr w:type="gramStart"/>
            <w:r w:rsidRPr="00D429CF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программы:-</w:t>
            </w:r>
            <w:proofErr w:type="gramEnd"/>
            <w:r w:rsidRPr="00D429CF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 анализ прохождение самодиагностики по 8 направлениям</w:t>
            </w:r>
          </w:p>
          <w:p w:rsidR="00D429CF" w:rsidRPr="00D429CF" w:rsidRDefault="00D429CF" w:rsidP="00D429CF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429CF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Школы </w:t>
            </w:r>
            <w:proofErr w:type="spellStart"/>
            <w:r w:rsidRPr="00D429CF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Минпросвещения</w:t>
            </w:r>
            <w:proofErr w:type="spellEnd"/>
            <w:r w:rsidRPr="00D429CF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 России;</w:t>
            </w:r>
          </w:p>
          <w:p w:rsidR="00D429CF" w:rsidRPr="00D429CF" w:rsidRDefault="00D429CF" w:rsidP="00D429CF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429CF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- постановка цели и задач программы развития Школы;</w:t>
            </w:r>
          </w:p>
          <w:p w:rsidR="00D429CF" w:rsidRPr="00D429CF" w:rsidRDefault="00D429CF" w:rsidP="00D429CF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429CF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- решение проблем материально-технического и нормативно-</w:t>
            </w:r>
          </w:p>
          <w:p w:rsidR="00D429CF" w:rsidRPr="00D429CF" w:rsidRDefault="00D429CF" w:rsidP="00D429CF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429CF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методического обеспечения;</w:t>
            </w:r>
          </w:p>
          <w:p w:rsidR="00D429CF" w:rsidRPr="00D429CF" w:rsidRDefault="00D429CF" w:rsidP="00D429CF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429CF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- апробация инновационных процессов в области образования и</w:t>
            </w:r>
          </w:p>
          <w:p w:rsidR="00D429CF" w:rsidRPr="00D429CF" w:rsidRDefault="00D429CF" w:rsidP="00D429CF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429CF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воспитания;</w:t>
            </w:r>
          </w:p>
          <w:p w:rsidR="00D429CF" w:rsidRPr="00D429CF" w:rsidRDefault="00D429CF" w:rsidP="00D429CF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429CF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- внедрение целевых проектов.</w:t>
            </w:r>
          </w:p>
          <w:p w:rsidR="00D429CF" w:rsidRPr="00993B9D" w:rsidRDefault="00D429CF" w:rsidP="00D429CF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993B9D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Подготовка локальных актов.</w:t>
            </w:r>
          </w:p>
          <w:p w:rsidR="00D429CF" w:rsidRPr="00993B9D" w:rsidRDefault="00D429CF" w:rsidP="00D429CF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993B9D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Подготовка родительской общественности к изменениям</w:t>
            </w:r>
          </w:p>
          <w:p w:rsidR="00D429CF" w:rsidRPr="00993B9D" w:rsidRDefault="00D429CF" w:rsidP="00D429CF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993B9D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 в образовательной деятельности.</w:t>
            </w:r>
          </w:p>
          <w:p w:rsidR="00067425" w:rsidRPr="00993B9D" w:rsidRDefault="00067425" w:rsidP="00695B0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93B9D">
              <w:rPr>
                <w:rFonts w:ascii="Times New Roman" w:eastAsia="Times New Roman" w:hAnsi="Times New Roman" w:cs="Times New Roman"/>
                <w:color w:val="000000"/>
              </w:rPr>
              <w:t>Информирование родительской общественности об изменениях в образовательной деятельности МБОУ «</w:t>
            </w:r>
            <w:proofErr w:type="spellStart"/>
            <w:r w:rsidRPr="00993B9D">
              <w:rPr>
                <w:rFonts w:ascii="Times New Roman" w:eastAsia="Times New Roman" w:hAnsi="Times New Roman" w:cs="Times New Roman"/>
                <w:color w:val="000000"/>
              </w:rPr>
              <w:t>Порошевская</w:t>
            </w:r>
            <w:proofErr w:type="spellEnd"/>
            <w:r w:rsidRPr="00993B9D">
              <w:rPr>
                <w:rFonts w:ascii="Times New Roman" w:eastAsia="Times New Roman" w:hAnsi="Times New Roman" w:cs="Times New Roman"/>
                <w:color w:val="000000"/>
              </w:rPr>
              <w:t xml:space="preserve"> ООШ»</w:t>
            </w:r>
          </w:p>
          <w:p w:rsidR="00067425" w:rsidRPr="00993B9D" w:rsidRDefault="00067425" w:rsidP="0075658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93B9D">
              <w:rPr>
                <w:rFonts w:ascii="Times New Roman" w:eastAsia="Times New Roman" w:hAnsi="Times New Roman" w:cs="Times New Roman"/>
                <w:color w:val="000000"/>
              </w:rPr>
              <w:t>- на родительских собраниях</w:t>
            </w:r>
          </w:p>
          <w:p w:rsidR="00067425" w:rsidRPr="00993B9D" w:rsidRDefault="00067425" w:rsidP="0075658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93B9D">
              <w:rPr>
                <w:rFonts w:ascii="Times New Roman" w:eastAsia="Times New Roman" w:hAnsi="Times New Roman" w:cs="Times New Roman"/>
                <w:color w:val="000000"/>
              </w:rPr>
              <w:t>- сайт школы</w:t>
            </w:r>
          </w:p>
          <w:p w:rsidR="00067425" w:rsidRPr="0075658D" w:rsidRDefault="00067425" w:rsidP="0075658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3B9D">
              <w:rPr>
                <w:rFonts w:ascii="Times New Roman" w:eastAsia="Times New Roman" w:hAnsi="Times New Roman" w:cs="Times New Roman"/>
                <w:color w:val="000000"/>
              </w:rPr>
              <w:t>- родительский комитет</w:t>
            </w:r>
          </w:p>
        </w:tc>
      </w:tr>
      <w:tr w:rsidR="00067425" w:rsidRPr="0075658D" w:rsidTr="00CA13F1">
        <w:trPr>
          <w:trHeight w:val="317"/>
        </w:trPr>
        <w:tc>
          <w:tcPr>
            <w:tcW w:w="1623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7425" w:rsidRPr="0075658D" w:rsidRDefault="00067425" w:rsidP="0075658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65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II этап – реализация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(01.09.2024 -31.08.2025</w:t>
            </w:r>
            <w:r w:rsidRPr="007565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337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29CF" w:rsidRPr="00D429CF" w:rsidRDefault="00D429CF" w:rsidP="00D429CF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429CF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Реализация целевых проектов, которые будут направлены на</w:t>
            </w:r>
          </w:p>
          <w:p w:rsidR="00D429CF" w:rsidRPr="00D429CF" w:rsidRDefault="00D429CF" w:rsidP="00D429CF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429CF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создание школы, которая станет центром образования, воспитания и</w:t>
            </w:r>
          </w:p>
          <w:p w:rsidR="00D429CF" w:rsidRPr="00D429CF" w:rsidRDefault="00D429CF" w:rsidP="00D429CF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429CF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творчества, объединяющим территориально и духовно детей и</w:t>
            </w:r>
          </w:p>
          <w:p w:rsidR="00D429CF" w:rsidRPr="00D429CF" w:rsidRDefault="00D429CF" w:rsidP="00D429CF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429CF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взрослых, разные поколения, разные профессии, разные</w:t>
            </w:r>
          </w:p>
          <w:p w:rsidR="00D429CF" w:rsidRPr="00D429CF" w:rsidRDefault="00D429CF" w:rsidP="00D429CF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429CF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социальные группы для всестороннего развития личности</w:t>
            </w:r>
          </w:p>
          <w:p w:rsidR="00067425" w:rsidRPr="00D429CF" w:rsidRDefault="00D429CF" w:rsidP="00D429CF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429CF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ребенка</w:t>
            </w:r>
          </w:p>
        </w:tc>
      </w:tr>
      <w:tr w:rsidR="00067425" w:rsidRPr="0075658D" w:rsidTr="00CA13F1">
        <w:trPr>
          <w:trHeight w:val="317"/>
        </w:trPr>
        <w:tc>
          <w:tcPr>
            <w:tcW w:w="1623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7425" w:rsidRPr="0075658D" w:rsidRDefault="00067425" w:rsidP="0075658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7565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III этап – обобщающий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(01.09.2025-31.08.2026</w:t>
            </w:r>
            <w:r w:rsidRPr="007565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337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425" w:rsidRPr="0075658D" w:rsidRDefault="00067425" w:rsidP="0075658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65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Рефлексивный анализ и принятие управленческих 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шений по перспективе развития МБОУ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Порошевская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ООШ»</w:t>
            </w:r>
          </w:p>
        </w:tc>
      </w:tr>
      <w:tr w:rsidR="00067425" w:rsidRPr="0075658D" w:rsidTr="00CA13F1">
        <w:trPr>
          <w:trHeight w:val="20"/>
        </w:trPr>
        <w:tc>
          <w:tcPr>
            <w:tcW w:w="1623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7425" w:rsidRPr="0075658D" w:rsidRDefault="00067425" w:rsidP="0075658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7565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финансирования Программы развития</w:t>
            </w:r>
          </w:p>
        </w:tc>
        <w:tc>
          <w:tcPr>
            <w:tcW w:w="337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425" w:rsidRPr="00AA74B8" w:rsidRDefault="00067425" w:rsidP="00DA76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Средства</w:t>
            </w:r>
            <w:r w:rsidR="00993B9D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субсидии</w:t>
            </w:r>
            <w:r w:rsidR="00993B9D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 w:rsidR="00993B9D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муниципальное</w:t>
            </w:r>
            <w:r w:rsidR="00993B9D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задание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067425" w:rsidRPr="00AA74B8" w:rsidRDefault="00067425" w:rsidP="00DA76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Целевые</w:t>
            </w:r>
            <w:r w:rsidR="00993B9D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субсидии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67425" w:rsidRPr="0075658D" w:rsidTr="00CA13F1">
        <w:trPr>
          <w:trHeight w:val="317"/>
        </w:trPr>
        <w:tc>
          <w:tcPr>
            <w:tcW w:w="1623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7425" w:rsidRPr="0075658D" w:rsidRDefault="00067425" w:rsidP="0075658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7565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реализации</w:t>
            </w:r>
          </w:p>
        </w:tc>
        <w:tc>
          <w:tcPr>
            <w:tcW w:w="337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425" w:rsidRPr="00036B2E" w:rsidRDefault="00067425" w:rsidP="0075658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6B2E">
              <w:rPr>
                <w:rFonts w:ascii="Times New Roman" w:hAnsi="Times New Roman" w:cs="Times New Roman"/>
              </w:rPr>
              <w:t xml:space="preserve">Ведение мониторинга по реализации Программы развития. Анализ и рефлексия преобразовательной деятельности. Принятие управленческих решений по конкретизации, коррекции, дополнению Программы развития на соответствие модели и целевому уровню «Школы </w:t>
            </w:r>
            <w:proofErr w:type="spellStart"/>
            <w:r w:rsidRPr="00036B2E">
              <w:rPr>
                <w:rFonts w:ascii="Times New Roman" w:hAnsi="Times New Roman" w:cs="Times New Roman"/>
              </w:rPr>
              <w:t>Минпросвещения</w:t>
            </w:r>
            <w:proofErr w:type="spellEnd"/>
            <w:r w:rsidR="00993B9D">
              <w:rPr>
                <w:rFonts w:ascii="Times New Roman" w:hAnsi="Times New Roman" w:cs="Times New Roman"/>
              </w:rPr>
              <w:t xml:space="preserve"> </w:t>
            </w:r>
            <w:r w:rsidRPr="00036B2E">
              <w:rPr>
                <w:rFonts w:ascii="Times New Roman" w:hAnsi="Times New Roman" w:cs="Times New Roman"/>
              </w:rPr>
              <w:t>России»</w:t>
            </w:r>
            <w:r w:rsidR="00993B9D">
              <w:rPr>
                <w:rFonts w:ascii="Times New Roman" w:hAnsi="Times New Roman" w:cs="Times New Roman"/>
              </w:rPr>
              <w:t xml:space="preserve"> </w:t>
            </w:r>
            <w:r w:rsidRPr="0003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Мониторинг реализации Программы развития.</w:t>
            </w:r>
          </w:p>
          <w:p w:rsidR="00067425" w:rsidRPr="0075658D" w:rsidRDefault="00067425" w:rsidP="0075658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 МБОУ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Порошевская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ООШ»,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зам.директорапоУВР</w:t>
            </w:r>
            <w:proofErr w:type="spellEnd"/>
            <w:proofErr w:type="gramEnd"/>
            <w:r w:rsidRPr="007565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осуществляющих контроль реализации Программы развития</w:t>
            </w:r>
          </w:p>
        </w:tc>
      </w:tr>
    </w:tbl>
    <w:p w:rsidR="001A7EA6" w:rsidRDefault="001A7EA6" w:rsidP="0075658D">
      <w:pPr>
        <w:widowControl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93B9D" w:rsidRDefault="00993B9D" w:rsidP="00993B9D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93B9D" w:rsidRDefault="00993B9D" w:rsidP="00993B9D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93B9D" w:rsidRPr="00993B9D" w:rsidRDefault="00993B9D" w:rsidP="00993B9D">
      <w:pPr>
        <w:rPr>
          <w:rFonts w:ascii="Times New Roman" w:hAnsi="Times New Roman" w:cs="Times New Roman"/>
          <w:sz w:val="28"/>
          <w:szCs w:val="28"/>
        </w:rPr>
        <w:sectPr w:rsidR="00993B9D" w:rsidRPr="00993B9D" w:rsidSect="00D232AF">
          <w:pgSz w:w="11906" w:h="16838"/>
          <w:pgMar w:top="851" w:right="567" w:bottom="851" w:left="1134" w:header="708" w:footer="708" w:gutter="0"/>
          <w:cols w:space="720"/>
        </w:sectPr>
      </w:pPr>
    </w:p>
    <w:p w:rsidR="001825B2" w:rsidRPr="003924F7" w:rsidRDefault="0012722C">
      <w:pPr>
        <w:pStyle w:val="a3"/>
        <w:widowControl w:val="0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24F7">
        <w:rPr>
          <w:rFonts w:ascii="Times New Roman" w:hAnsi="Times New Roman" w:cs="Times New Roman"/>
          <w:b/>
          <w:bCs/>
          <w:sz w:val="28"/>
          <w:szCs w:val="28"/>
        </w:rPr>
        <w:lastRenderedPageBreak/>
        <w:t>Информационная справка об ОО</w:t>
      </w:r>
    </w:p>
    <w:p w:rsidR="001825B2" w:rsidRPr="0075658D" w:rsidRDefault="001825B2" w:rsidP="0075658D">
      <w:pPr>
        <w:widowControl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1776"/>
        <w:gridCol w:w="8645"/>
      </w:tblGrid>
      <w:tr w:rsidR="001825B2" w:rsidRPr="0075658D" w:rsidTr="00DA7B95">
        <w:tc>
          <w:tcPr>
            <w:tcW w:w="1283" w:type="pct"/>
          </w:tcPr>
          <w:p w:rsidR="001825B2" w:rsidRPr="0075658D" w:rsidRDefault="0012722C" w:rsidP="0075658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58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3717" w:type="pct"/>
          </w:tcPr>
          <w:p w:rsidR="001825B2" w:rsidRPr="0075658D" w:rsidRDefault="0012722C" w:rsidP="0075658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58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</w:tr>
      <w:tr w:rsidR="001825B2" w:rsidRPr="0075658D" w:rsidTr="00DA7B95">
        <w:tc>
          <w:tcPr>
            <w:tcW w:w="1283" w:type="pct"/>
          </w:tcPr>
          <w:p w:rsidR="001825B2" w:rsidRPr="0075658D" w:rsidRDefault="0012722C" w:rsidP="0075658D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58D">
              <w:rPr>
                <w:rFonts w:ascii="Times New Roman" w:hAnsi="Times New Roman" w:cs="Times New Roman"/>
                <w:sz w:val="24"/>
                <w:szCs w:val="24"/>
              </w:rPr>
              <w:t>Основные сведения об ОО</w:t>
            </w:r>
          </w:p>
        </w:tc>
        <w:tc>
          <w:tcPr>
            <w:tcW w:w="3717" w:type="pct"/>
          </w:tcPr>
          <w:p w:rsidR="001825B2" w:rsidRPr="0075658D" w:rsidRDefault="00880843" w:rsidP="0075658D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800BD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униципальное бюджетное общеобразовательное учреждение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Порошевская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 (МБОУ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Порошевская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ООШ»)</w:t>
            </w:r>
          </w:p>
          <w:p w:rsidR="001825B2" w:rsidRPr="0075658D" w:rsidRDefault="00880843" w:rsidP="0075658D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Дату создания 3.10.2000г.</w:t>
            </w:r>
          </w:p>
          <w:p w:rsidR="001825B2" w:rsidRPr="0075658D" w:rsidRDefault="00880843" w:rsidP="0075658D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3. 8105501545</w:t>
            </w:r>
          </w:p>
          <w:p w:rsidR="001825B2" w:rsidRPr="0075658D" w:rsidRDefault="00880843" w:rsidP="0075658D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Управление образования администрации Косинского муниципального округа</w:t>
            </w:r>
          </w:p>
          <w:p w:rsidR="001825B2" w:rsidRPr="00D16EF6" w:rsidRDefault="0012722C" w:rsidP="0075658D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E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16EF6" w:rsidRPr="00D16EF6">
              <w:rPr>
                <w:rFonts w:ascii="Times New Roman" w:hAnsi="Times New Roman" w:cs="Times New Roman"/>
                <w:sz w:val="24"/>
                <w:szCs w:val="24"/>
              </w:rPr>
              <w:t>.Выписка из реестра лицензий по состоянию на 25 июня 2023г.№ЛО35-01212-59/00204617</w:t>
            </w:r>
          </w:p>
          <w:p w:rsidR="001825B2" w:rsidRDefault="00880843" w:rsidP="0075658D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6.Юридический адрес: 619435 Пермский край Косинский район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д.Порошево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Молодёжная,6</w:t>
            </w:r>
          </w:p>
          <w:p w:rsidR="00880843" w:rsidRPr="0075658D" w:rsidRDefault="00880843" w:rsidP="0075658D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адрес: 619435 Пермский край Косинский район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д.Порошево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Молодёжная,6</w:t>
            </w:r>
          </w:p>
          <w:p w:rsidR="00880843" w:rsidRPr="00880843" w:rsidRDefault="0012722C" w:rsidP="0075658D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58D">
              <w:rPr>
                <w:rFonts w:ascii="Times New Roman" w:hAnsi="Times New Roman" w:cs="Times New Roman"/>
                <w:sz w:val="24"/>
                <w:szCs w:val="24"/>
              </w:rPr>
              <w:t xml:space="preserve"> 7.</w:t>
            </w:r>
            <w:r w:rsidR="00880843">
              <w:rPr>
                <w:rFonts w:ascii="Times New Roman" w:hAnsi="Times New Roman" w:cs="Times New Roman"/>
                <w:sz w:val="24"/>
                <w:szCs w:val="24"/>
              </w:rPr>
              <w:t xml:space="preserve"> Контакты: 89028358635</w:t>
            </w:r>
            <w:r w:rsidR="008808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880843" w:rsidRPr="008808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08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880843" w:rsidRPr="0088084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11" w:history="1">
              <w:r w:rsidR="00880843" w:rsidRPr="00D43EB2">
                <w:rPr>
                  <w:rStyle w:val="af1"/>
                  <w:rFonts w:ascii="Times New Roman" w:hAnsi="Times New Roman" w:cs="Times New Roman"/>
                  <w:sz w:val="24"/>
                  <w:szCs w:val="24"/>
                  <w:lang w:val="en-US"/>
                </w:rPr>
                <w:t>chkola</w:t>
              </w:r>
              <w:r w:rsidR="00880843" w:rsidRPr="00880843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2008@</w:t>
              </w:r>
              <w:r w:rsidR="00880843" w:rsidRPr="00D43EB2">
                <w:rPr>
                  <w:rStyle w:val="af1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="00880843" w:rsidRPr="00880843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0843" w:rsidRPr="00D43EB2">
                <w:rPr>
                  <w:rStyle w:val="af1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880843">
              <w:rPr>
                <w:rFonts w:ascii="Times New Roman" w:hAnsi="Times New Roman" w:cs="Times New Roman"/>
                <w:sz w:val="24"/>
                <w:szCs w:val="24"/>
              </w:rPr>
              <w:t xml:space="preserve">сайт: </w:t>
            </w:r>
            <w:proofErr w:type="spellStart"/>
            <w:r w:rsidR="008808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poroshevochkola</w:t>
            </w:r>
            <w:proofErr w:type="spellEnd"/>
            <w:r w:rsidR="00880843" w:rsidRPr="008808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8808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ucoz</w:t>
            </w:r>
            <w:proofErr w:type="spellEnd"/>
            <w:r w:rsidR="00880843" w:rsidRPr="008808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808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1825B2" w:rsidRPr="0075658D" w:rsidTr="00DA7B95">
        <w:tc>
          <w:tcPr>
            <w:tcW w:w="1283" w:type="pct"/>
          </w:tcPr>
          <w:p w:rsidR="001825B2" w:rsidRPr="0075658D" w:rsidRDefault="0012722C" w:rsidP="0075658D">
            <w:pPr>
              <w:pStyle w:val="a3"/>
              <w:widowControl w:val="0"/>
              <w:spacing w:line="276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58D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  <w:r w:rsidRPr="0075658D">
              <w:rPr>
                <w:rFonts w:ascii="Times New Roman" w:hAnsi="Times New Roman" w:cs="Times New Roman"/>
                <w:sz w:val="24"/>
                <w:szCs w:val="24"/>
              </w:rPr>
              <w:br/>
              <w:t>об обучающихся</w:t>
            </w:r>
          </w:p>
        </w:tc>
        <w:tc>
          <w:tcPr>
            <w:tcW w:w="3717" w:type="pct"/>
          </w:tcPr>
          <w:p w:rsidR="001825B2" w:rsidRPr="00864F88" w:rsidRDefault="0012722C" w:rsidP="0075658D">
            <w:pPr>
              <w:pStyle w:val="a3"/>
              <w:widowControl w:val="0"/>
              <w:spacing w:line="276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58D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обучающихся </w:t>
            </w:r>
            <w:r w:rsidR="00880843">
              <w:rPr>
                <w:rFonts w:ascii="Times New Roman" w:hAnsi="Times New Roman" w:cs="Times New Roman"/>
                <w:sz w:val="24"/>
                <w:szCs w:val="24"/>
              </w:rPr>
              <w:t xml:space="preserve">начального общего </w:t>
            </w:r>
            <w:r w:rsidRPr="0075658D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="00880843">
              <w:rPr>
                <w:rFonts w:ascii="Times New Roman" w:hAnsi="Times New Roman" w:cs="Times New Roman"/>
                <w:sz w:val="24"/>
                <w:szCs w:val="24"/>
              </w:rPr>
              <w:t xml:space="preserve"> - 5</w:t>
            </w:r>
            <w:r w:rsidRPr="00756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0843">
              <w:rPr>
                <w:rFonts w:ascii="Times New Roman" w:hAnsi="Times New Roman" w:cs="Times New Roman"/>
                <w:sz w:val="24"/>
                <w:szCs w:val="24"/>
              </w:rPr>
              <w:t xml:space="preserve">основного общего образования – </w:t>
            </w:r>
            <w:proofErr w:type="gramStart"/>
            <w:r w:rsidR="00880843">
              <w:rPr>
                <w:rFonts w:ascii="Times New Roman" w:hAnsi="Times New Roman" w:cs="Times New Roman"/>
                <w:sz w:val="24"/>
                <w:szCs w:val="24"/>
              </w:rPr>
              <w:t>13,  детей</w:t>
            </w:r>
            <w:proofErr w:type="gramEnd"/>
            <w:r w:rsidR="00880843">
              <w:rPr>
                <w:rFonts w:ascii="Times New Roman" w:hAnsi="Times New Roman" w:cs="Times New Roman"/>
                <w:sz w:val="24"/>
                <w:szCs w:val="24"/>
              </w:rPr>
              <w:t xml:space="preserve"> с ОВЗ – 3.</w:t>
            </w:r>
            <w:r w:rsidR="006C65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825B2" w:rsidRPr="0075658D" w:rsidTr="00DA7B95">
        <w:tc>
          <w:tcPr>
            <w:tcW w:w="1283" w:type="pct"/>
          </w:tcPr>
          <w:p w:rsidR="001825B2" w:rsidRPr="0075658D" w:rsidRDefault="0012722C" w:rsidP="0075658D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58D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организационно-педагогических условий</w:t>
            </w:r>
          </w:p>
        </w:tc>
        <w:tc>
          <w:tcPr>
            <w:tcW w:w="3717" w:type="pct"/>
          </w:tcPr>
          <w:p w:rsidR="00993B9D" w:rsidRDefault="00A876C3" w:rsidP="00A876C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Школа</w:t>
            </w:r>
            <w:r w:rsidR="00993B9D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находится</w:t>
            </w:r>
            <w:r w:rsidR="00993B9D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="00993B9D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типовом</w:t>
            </w:r>
            <w:r w:rsidR="00993B9D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здании</w:t>
            </w:r>
          </w:p>
          <w:p w:rsidR="006F58B0" w:rsidRDefault="00A876C3" w:rsidP="00A876C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2023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 w:rsidR="00993B9D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</w:t>
            </w:r>
            <w:r w:rsidR="00993B9D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имеет</w:t>
            </w:r>
            <w:proofErr w:type="gramEnd"/>
            <w:r w:rsidR="00993B9D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структурное</w:t>
            </w:r>
            <w:r w:rsidR="00993B9D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подразделение</w:t>
            </w:r>
            <w:r w:rsidR="00993B9D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Порошевский</w:t>
            </w:r>
            <w:proofErr w:type="spellEnd"/>
            <w:r w:rsidR="00993B9D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детский</w:t>
            </w:r>
            <w:r w:rsidR="00993B9D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сад»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бучают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 18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учащихся</w:t>
            </w:r>
            <w:r w:rsidR="00A47E0E"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 w:rsidR="00993B9D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Структур</w:t>
            </w:r>
            <w:r w:rsidR="00D16EF6"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 w:rsidR="00993B9D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управления</w:t>
            </w:r>
            <w:r w:rsidR="00993B9D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МБОУ«</w:t>
            </w:r>
            <w:proofErr w:type="gram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ПорошевскаяООШ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 w:rsidR="00993B9D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представлен</w:t>
            </w:r>
            <w:r w:rsidR="00D16EF6"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 w:rsidR="00993B9D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="00993B9D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лице</w:t>
            </w:r>
            <w:r w:rsidR="00993B9D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директора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УВР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педагогический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родительское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сообщество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6F58B0">
              <w:rPr>
                <w:rFonts w:hAnsi="Times New Roman" w:cs="Times New Roman"/>
                <w:color w:val="000000"/>
                <w:sz w:val="24"/>
                <w:szCs w:val="24"/>
              </w:rPr>
              <w:t>детская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F58B0">
              <w:rPr>
                <w:rFonts w:hAnsi="Times New Roman" w:cs="Times New Roman"/>
                <w:color w:val="000000"/>
                <w:sz w:val="24"/>
                <w:szCs w:val="24"/>
              </w:rPr>
              <w:t>организация</w:t>
            </w:r>
            <w:r w:rsidR="006F58B0"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A876C3" w:rsidRDefault="006F58B0" w:rsidP="00A876C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Реализуютсяобразовательныепрограммыначальногообщегоиосновногообщегообразования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A876C3" w:rsidRPr="00AA74B8">
              <w:rPr>
                <w:rFonts w:hAnsi="Times New Roman" w:cs="Times New Roman"/>
                <w:color w:val="000000"/>
                <w:sz w:val="24"/>
                <w:szCs w:val="24"/>
              </w:rPr>
              <w:t>Обеспечена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876C3" w:rsidRPr="00AA74B8">
              <w:rPr>
                <w:rFonts w:hAnsi="Times New Roman" w:cs="Times New Roman"/>
                <w:color w:val="000000"/>
                <w:sz w:val="24"/>
                <w:szCs w:val="24"/>
              </w:rPr>
              <w:t>занятость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876C3" w:rsidRPr="00AA74B8">
              <w:rPr>
                <w:rFonts w:hAnsi="Times New Roman" w:cs="Times New Roman"/>
                <w:color w:val="000000"/>
                <w:sz w:val="24"/>
                <w:szCs w:val="24"/>
              </w:rPr>
              <w:t>учащихс</w:t>
            </w:r>
            <w:r w:rsidR="00D16EF6"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876C3" w:rsidRPr="00AA74B8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876C3" w:rsidRPr="00AA74B8">
              <w:rPr>
                <w:rFonts w:hAnsi="Times New Roman" w:cs="Times New Roman"/>
                <w:color w:val="000000"/>
                <w:sz w:val="24"/>
                <w:szCs w:val="24"/>
              </w:rPr>
              <w:t>интересам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A876C3" w:rsidRPr="00AA74B8">
              <w:rPr>
                <w:rFonts w:hAnsi="Times New Roman" w:cs="Times New Roman"/>
                <w:color w:val="000000"/>
                <w:sz w:val="24"/>
                <w:szCs w:val="24"/>
              </w:rPr>
              <w:t>во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A876C3" w:rsidRPr="00AA74B8">
              <w:rPr>
                <w:rFonts w:hAnsi="Times New Roman" w:cs="Times New Roman"/>
                <w:color w:val="000000"/>
                <w:sz w:val="24"/>
                <w:szCs w:val="24"/>
              </w:rPr>
              <w:t>второй</w:t>
            </w:r>
            <w:proofErr w:type="gramEnd"/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876C3" w:rsidRPr="00AA74B8">
              <w:rPr>
                <w:rFonts w:hAnsi="Times New Roman" w:cs="Times New Roman"/>
                <w:color w:val="000000"/>
                <w:sz w:val="24"/>
                <w:szCs w:val="24"/>
              </w:rPr>
              <w:t>половине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876C3" w:rsidRPr="00AA74B8"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  <w:r w:rsidR="00A876C3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="00A876C3" w:rsidRPr="00AA74B8">
              <w:rPr>
                <w:rFonts w:hAnsi="Times New Roman" w:cs="Times New Roman"/>
                <w:color w:val="000000"/>
                <w:sz w:val="24"/>
                <w:szCs w:val="24"/>
              </w:rPr>
              <w:t>врамках</w:t>
            </w:r>
            <w:proofErr w:type="spellEnd"/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876C3" w:rsidRPr="00AA74B8">
              <w:rPr>
                <w:rFonts w:hAnsi="Times New Roman" w:cs="Times New Roman"/>
                <w:color w:val="000000"/>
                <w:sz w:val="24"/>
                <w:szCs w:val="24"/>
              </w:rPr>
              <w:t>дополнительного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876C3" w:rsidRPr="00AA74B8">
              <w:rPr>
                <w:rFonts w:hAnsi="Times New Roman" w:cs="Times New Roman"/>
                <w:color w:val="000000"/>
                <w:sz w:val="24"/>
                <w:szCs w:val="24"/>
              </w:rPr>
              <w:t>образования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876C3" w:rsidRPr="00AA74B8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A876C3" w:rsidRPr="00AA74B8">
              <w:rPr>
                <w:rFonts w:hAnsi="Times New Roman" w:cs="Times New Roman"/>
                <w:color w:val="000000"/>
                <w:sz w:val="24"/>
                <w:szCs w:val="24"/>
              </w:rPr>
              <w:t>курсов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876C3" w:rsidRPr="00AA74B8">
              <w:rPr>
                <w:rFonts w:hAnsi="Times New Roman" w:cs="Times New Roman"/>
                <w:color w:val="000000"/>
                <w:sz w:val="24"/>
                <w:szCs w:val="24"/>
              </w:rPr>
              <w:t>внеурочной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876C3" w:rsidRPr="00AA74B8"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r w:rsidR="00A876C3" w:rsidRPr="00AA74B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</w:t>
            </w:r>
            <w:r w:rsidR="00A876C3" w:rsidRPr="00AA74B8">
              <w:rPr>
                <w:rFonts w:hAnsi="Times New Roman" w:cs="Times New Roman"/>
                <w:color w:val="000000"/>
                <w:sz w:val="24"/>
                <w:szCs w:val="24"/>
              </w:rPr>
              <w:t>ополнительное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876C3" w:rsidRPr="00AA74B8"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876C3" w:rsidRPr="00AA74B8">
              <w:rPr>
                <w:rFonts w:hAnsi="Times New Roman" w:cs="Times New Roman"/>
                <w:color w:val="000000"/>
                <w:sz w:val="24"/>
                <w:szCs w:val="24"/>
              </w:rPr>
              <w:t>представлено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</w:t>
            </w:r>
            <w:r w:rsidR="00D16EF6">
              <w:rPr>
                <w:rFonts w:hAnsi="Times New Roman" w:cs="Times New Roman"/>
                <w:color w:val="000000"/>
                <w:sz w:val="24"/>
                <w:szCs w:val="24"/>
              </w:rPr>
              <w:t>направлениями</w:t>
            </w:r>
            <w:r w:rsidR="00D16EF6"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="00D16EF6">
              <w:rPr>
                <w:rFonts w:hAnsi="Times New Roman" w:cs="Times New Roman"/>
                <w:color w:val="000000"/>
                <w:sz w:val="24"/>
                <w:szCs w:val="24"/>
              </w:rPr>
              <w:t>спортивно</w:t>
            </w:r>
            <w:r w:rsidR="00D16EF6"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 w:rsidR="00D16EF6">
              <w:rPr>
                <w:rFonts w:hAnsi="Times New Roman" w:cs="Times New Roman"/>
                <w:color w:val="000000"/>
                <w:sz w:val="24"/>
                <w:szCs w:val="24"/>
              </w:rPr>
              <w:t>оздоровительная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16EF6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D16EF6">
              <w:rPr>
                <w:rFonts w:hAnsi="Times New Roman" w:cs="Times New Roman"/>
                <w:color w:val="000000"/>
                <w:sz w:val="24"/>
                <w:szCs w:val="24"/>
              </w:rPr>
              <w:t>краеведческая</w:t>
            </w:r>
            <w:r w:rsidR="00D16EF6"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внеурочная</w:t>
            </w:r>
            <w:proofErr w:type="gramEnd"/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деятельность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представлена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4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направлениям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6F58B0" w:rsidRPr="00AA74B8" w:rsidRDefault="006F58B0" w:rsidP="006F58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функционирования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школы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том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числе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образовательного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процесса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имеются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  <w:p w:rsidR="00A47E0E" w:rsidRDefault="006C655F" w:rsidP="006F58B0">
            <w:pPr>
              <w:numPr>
                <w:ilvl w:val="0"/>
                <w:numId w:val="6"/>
              </w:numPr>
              <w:spacing w:before="100" w:beforeAutospacing="1" w:after="100" w:afterAutospacing="1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  <w:r w:rsidR="006F58B0">
              <w:rPr>
                <w:rFonts w:hAnsi="Times New Roman" w:cs="Times New Roman"/>
                <w:color w:val="000000"/>
                <w:sz w:val="24"/>
                <w:szCs w:val="24"/>
              </w:rPr>
              <w:t>чебные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F58B0">
              <w:rPr>
                <w:rFonts w:hAnsi="Times New Roman" w:cs="Times New Roman"/>
                <w:color w:val="000000"/>
                <w:sz w:val="24"/>
                <w:szCs w:val="24"/>
              </w:rPr>
              <w:t>кабинеты–</w:t>
            </w:r>
            <w:r w:rsidR="006F58B0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7, </w:t>
            </w:r>
            <w:r w:rsidR="006F58B0">
              <w:rPr>
                <w:rFonts w:hAnsi="Times New Roman" w:cs="Times New Roman"/>
                <w:color w:val="000000"/>
                <w:sz w:val="24"/>
                <w:szCs w:val="24"/>
              </w:rPr>
              <w:t>площадь–</w:t>
            </w:r>
            <w:r w:rsidR="006F58B0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232,44</w:t>
            </w:r>
            <w:r w:rsidR="006F58B0"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 w:rsidR="00A47E0E">
              <w:rPr>
                <w:rFonts w:hAnsi="Times New Roman" w:cs="Times New Roman"/>
                <w:color w:val="000000"/>
                <w:sz w:val="24"/>
                <w:szCs w:val="24"/>
              </w:rPr>
              <w:t>2(</w:t>
            </w:r>
            <w:r w:rsidR="00A47E0E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47E0E">
              <w:rPr>
                <w:rFonts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47E0E">
              <w:rPr>
                <w:rFonts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47E0E">
              <w:rPr>
                <w:rFonts w:hAnsi="Times New Roman" w:cs="Times New Roman"/>
                <w:color w:val="000000"/>
                <w:sz w:val="24"/>
                <w:szCs w:val="24"/>
              </w:rPr>
              <w:t>кабинет</w:t>
            </w:r>
          </w:p>
          <w:p w:rsidR="006F58B0" w:rsidRDefault="006C655F" w:rsidP="006F58B0">
            <w:pPr>
              <w:numPr>
                <w:ilvl w:val="0"/>
                <w:numId w:val="6"/>
              </w:numPr>
              <w:spacing w:before="100" w:beforeAutospacing="1" w:after="100" w:afterAutospacing="1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 w:rsidR="00A47E0E">
              <w:rPr>
                <w:rFonts w:hAnsi="Times New Roman" w:cs="Times New Roman"/>
                <w:color w:val="000000"/>
                <w:sz w:val="24"/>
                <w:szCs w:val="24"/>
              </w:rPr>
              <w:t>ройки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47E0E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47E0E">
              <w:rPr>
                <w:rFonts w:hAnsi="Times New Roman" w:cs="Times New Roman"/>
                <w:color w:val="000000"/>
                <w:sz w:val="24"/>
                <w:szCs w:val="24"/>
              </w:rPr>
              <w:t>шитья</w:t>
            </w:r>
            <w:r w:rsidR="00A47E0E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A47E0E">
              <w:rPr>
                <w:rFonts w:hAnsi="Times New Roman" w:cs="Times New Roman"/>
                <w:color w:val="000000"/>
                <w:sz w:val="24"/>
                <w:szCs w:val="24"/>
              </w:rPr>
              <w:t>кабинет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47E0E">
              <w:rPr>
                <w:rFonts w:hAnsi="Times New Roman" w:cs="Times New Roman"/>
                <w:color w:val="000000"/>
                <w:sz w:val="24"/>
                <w:szCs w:val="24"/>
              </w:rPr>
              <w:t>домоводства</w:t>
            </w:r>
            <w:r w:rsidR="00A47E0E"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  <w:p w:rsidR="006F58B0" w:rsidRDefault="006C655F" w:rsidP="006F58B0">
            <w:pPr>
              <w:numPr>
                <w:ilvl w:val="0"/>
                <w:numId w:val="6"/>
              </w:numPr>
              <w:spacing w:before="100" w:beforeAutospacing="1" w:after="100" w:afterAutospacing="1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 w:rsidR="006F58B0">
              <w:rPr>
                <w:rFonts w:hAnsi="Times New Roman" w:cs="Times New Roman"/>
                <w:color w:val="000000"/>
                <w:sz w:val="24"/>
                <w:szCs w:val="24"/>
              </w:rPr>
              <w:t>омпьютерный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F58B0"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 w:rsidR="006F58B0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6F58B0">
              <w:rPr>
                <w:rFonts w:hAnsi="Times New Roman" w:cs="Times New Roman"/>
                <w:color w:val="000000"/>
                <w:sz w:val="24"/>
                <w:szCs w:val="24"/>
              </w:rPr>
              <w:t>площадь–</w:t>
            </w:r>
            <w:r w:rsidR="006F58B0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96 </w:t>
            </w:r>
            <w:r w:rsidR="006F58B0"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 w:rsidR="006F58B0">
              <w:rPr>
                <w:rFonts w:hAnsi="Times New Roman" w:cs="Times New Roman"/>
                <w:color w:val="000000"/>
                <w:sz w:val="24"/>
                <w:szCs w:val="24"/>
              </w:rPr>
              <w:t>2;</w:t>
            </w:r>
          </w:p>
          <w:p w:rsidR="006F58B0" w:rsidRDefault="006F58B0" w:rsidP="006F58B0">
            <w:pPr>
              <w:numPr>
                <w:ilvl w:val="0"/>
                <w:numId w:val="6"/>
              </w:numPr>
              <w:spacing w:before="100" w:beforeAutospacing="1" w:after="100" w:afterAutospacing="1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мастерская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площадь–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29,4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2;</w:t>
            </w:r>
          </w:p>
          <w:p w:rsidR="006F58B0" w:rsidRDefault="006F58B0" w:rsidP="006F58B0">
            <w:pPr>
              <w:numPr>
                <w:ilvl w:val="0"/>
                <w:numId w:val="6"/>
              </w:numPr>
              <w:spacing w:before="100" w:beforeAutospacing="1" w:after="100" w:afterAutospacing="1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спортивный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площадь–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100,2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2;</w:t>
            </w:r>
          </w:p>
          <w:p w:rsidR="006F58B0" w:rsidRDefault="006F58B0" w:rsidP="006F58B0">
            <w:pPr>
              <w:numPr>
                <w:ilvl w:val="0"/>
                <w:numId w:val="6"/>
              </w:numPr>
              <w:spacing w:before="100" w:beforeAutospacing="1" w:after="100" w:afterAutospacing="1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актовый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зал</w:t>
            </w:r>
            <w:proofErr w:type="gram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площадь–</w:t>
            </w:r>
            <w:r w:rsidR="00D16EF6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28,9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2;</w:t>
            </w:r>
          </w:p>
          <w:p w:rsidR="006F58B0" w:rsidRPr="00AA74B8" w:rsidRDefault="006F58B0" w:rsidP="006F58B0">
            <w:pPr>
              <w:numPr>
                <w:ilvl w:val="0"/>
                <w:numId w:val="6"/>
              </w:numPr>
              <w:spacing w:before="100" w:beforeAutospacing="1" w:after="100" w:afterAutospacing="1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медиацентром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площадь–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29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,1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2;</w:t>
            </w:r>
          </w:p>
          <w:p w:rsidR="006F58B0" w:rsidRPr="006F58B0" w:rsidRDefault="006F58B0" w:rsidP="006F58B0">
            <w:pPr>
              <w:numPr>
                <w:ilvl w:val="0"/>
                <w:numId w:val="6"/>
              </w:numPr>
              <w:spacing w:before="100" w:beforeAutospacing="1" w:after="100" w:afterAutospacing="1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столовая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30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посадочных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6F58B0" w:rsidRDefault="006F58B0" w:rsidP="006F58B0">
            <w:pPr>
              <w:numPr>
                <w:ilvl w:val="0"/>
                <w:numId w:val="6"/>
              </w:numPr>
              <w:spacing w:before="100" w:beforeAutospacing="1" w:after="100" w:afterAutospacing="1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медицинский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кабинет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площадь–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2;</w:t>
            </w:r>
          </w:p>
          <w:p w:rsidR="00CC285F" w:rsidRDefault="00CC285F" w:rsidP="006F58B0">
            <w:pPr>
              <w:numPr>
                <w:ilvl w:val="0"/>
                <w:numId w:val="6"/>
              </w:numPr>
              <w:spacing w:before="100" w:beforeAutospacing="1" w:after="100" w:afterAutospacing="1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волейбольное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футбольное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поле</w:t>
            </w:r>
          </w:p>
          <w:p w:rsidR="00CC285F" w:rsidRDefault="00D16EF6" w:rsidP="006F58B0">
            <w:pPr>
              <w:numPr>
                <w:ilvl w:val="0"/>
                <w:numId w:val="6"/>
              </w:numPr>
              <w:spacing w:before="100" w:beforeAutospacing="1" w:after="100" w:afterAutospacing="1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детская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площадка</w:t>
            </w:r>
          </w:p>
          <w:p w:rsidR="00CC285F" w:rsidRPr="006F58B0" w:rsidRDefault="00D16EF6" w:rsidP="006F58B0">
            <w:pPr>
              <w:numPr>
                <w:ilvl w:val="0"/>
                <w:numId w:val="6"/>
              </w:numPr>
              <w:spacing w:before="100" w:beforeAutospacing="1" w:after="100" w:afterAutospacing="1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спортивная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C285F">
              <w:rPr>
                <w:rFonts w:hAnsi="Times New Roman" w:cs="Times New Roman"/>
                <w:color w:val="000000"/>
                <w:sz w:val="24"/>
                <w:szCs w:val="24"/>
              </w:rPr>
              <w:t>площадк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C285F"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C285F">
              <w:rPr>
                <w:rFonts w:hAnsi="Times New Roman" w:cs="Times New Roman"/>
                <w:color w:val="000000"/>
                <w:sz w:val="24"/>
                <w:szCs w:val="24"/>
              </w:rPr>
              <w:t>тренажерами</w:t>
            </w:r>
          </w:p>
          <w:p w:rsidR="001825B2" w:rsidRPr="00A876C3" w:rsidRDefault="00A47E0E" w:rsidP="00A47E0E">
            <w:pPr>
              <w:spacing w:before="100" w:beforeAutospacing="1" w:after="100" w:afterAutospacing="1"/>
              <w:ind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Имеется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зона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отдыха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Каждый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оборудован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мультимедийным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оборудование</w:t>
            </w:r>
            <w:r w:rsidR="00EB3C63"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выходом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B3C63">
              <w:rPr>
                <w:rFonts w:hAnsi="Times New Roman" w:cs="Times New Roman"/>
                <w:color w:val="000000"/>
                <w:sz w:val="24"/>
                <w:szCs w:val="24"/>
              </w:rPr>
              <w:t>сети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Интернет</w:t>
            </w:r>
          </w:p>
        </w:tc>
      </w:tr>
      <w:tr w:rsidR="001825B2" w:rsidRPr="0075658D" w:rsidTr="00DA7B95">
        <w:tc>
          <w:tcPr>
            <w:tcW w:w="1283" w:type="pct"/>
          </w:tcPr>
          <w:p w:rsidR="001825B2" w:rsidRPr="0075658D" w:rsidRDefault="0012722C" w:rsidP="0075658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58D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</w:t>
            </w:r>
            <w:r w:rsidRPr="007565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режиме деятельности</w:t>
            </w:r>
          </w:p>
        </w:tc>
        <w:tc>
          <w:tcPr>
            <w:tcW w:w="3717" w:type="pct"/>
          </w:tcPr>
          <w:p w:rsidR="001825B2" w:rsidRPr="0075658D" w:rsidRDefault="00A47E0E" w:rsidP="0075658D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Учебные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занятия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проводятся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одну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смену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Режим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школы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шести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дневная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учебная</w:t>
            </w:r>
            <w:r w:rsidR="006C65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неделя</w:t>
            </w:r>
            <w:r w:rsidRPr="00AA74B8"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825B2" w:rsidRPr="0075658D" w:rsidTr="00DA7B95">
        <w:tc>
          <w:tcPr>
            <w:tcW w:w="1283" w:type="pct"/>
          </w:tcPr>
          <w:p w:rsidR="001825B2" w:rsidRPr="0075658D" w:rsidRDefault="0012722C" w:rsidP="0075658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5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Сведения о работниках ОО</w:t>
            </w:r>
          </w:p>
        </w:tc>
        <w:tc>
          <w:tcPr>
            <w:tcW w:w="3717" w:type="pct"/>
          </w:tcPr>
          <w:p w:rsidR="001825B2" w:rsidRPr="0075658D" w:rsidRDefault="00A47E0E" w:rsidP="004202C4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количество работников – 29, педагогических – 13, учителей-10. Количество педагог</w:t>
            </w:r>
            <w:r w:rsidR="004202C4">
              <w:rPr>
                <w:rFonts w:ascii="Times New Roman" w:hAnsi="Times New Roman" w:cs="Times New Roman"/>
                <w:sz w:val="24"/>
                <w:szCs w:val="24"/>
              </w:rPr>
              <w:t xml:space="preserve">ов имеющие ведомственную награду «Почетный работник общего образования» -5. Доля </w:t>
            </w:r>
            <w:r w:rsidR="00EB3C63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педагогических </w:t>
            </w:r>
            <w:proofErr w:type="gramStart"/>
            <w:r w:rsidR="004202C4">
              <w:rPr>
                <w:rFonts w:ascii="Times New Roman" w:hAnsi="Times New Roman" w:cs="Times New Roman"/>
                <w:sz w:val="24"/>
                <w:szCs w:val="24"/>
              </w:rPr>
              <w:t>работников  с</w:t>
            </w:r>
            <w:proofErr w:type="gramEnd"/>
            <w:r w:rsidR="004202C4">
              <w:rPr>
                <w:rFonts w:ascii="Times New Roman" w:hAnsi="Times New Roman" w:cs="Times New Roman"/>
                <w:sz w:val="24"/>
                <w:szCs w:val="24"/>
              </w:rPr>
              <w:t xml:space="preserve"> высшим образован</w:t>
            </w:r>
            <w:r w:rsidR="00EB3C63">
              <w:rPr>
                <w:rFonts w:ascii="Times New Roman" w:hAnsi="Times New Roman" w:cs="Times New Roman"/>
                <w:sz w:val="24"/>
                <w:szCs w:val="24"/>
              </w:rPr>
              <w:t>ием – 38</w:t>
            </w:r>
            <w:r w:rsidR="004202C4">
              <w:rPr>
                <w:rFonts w:ascii="Times New Roman" w:hAnsi="Times New Roman" w:cs="Times New Roman"/>
                <w:sz w:val="24"/>
                <w:szCs w:val="24"/>
              </w:rPr>
              <w:t xml:space="preserve">%, доля педагогов </w:t>
            </w:r>
            <w:r w:rsidR="00EB3C63">
              <w:rPr>
                <w:rFonts w:ascii="Times New Roman" w:hAnsi="Times New Roman" w:cs="Times New Roman"/>
                <w:sz w:val="24"/>
                <w:szCs w:val="24"/>
              </w:rPr>
              <w:t xml:space="preserve"> с высшей/первой категорией – 62</w:t>
            </w:r>
            <w:r w:rsidR="004202C4">
              <w:rPr>
                <w:rFonts w:ascii="Times New Roman" w:hAnsi="Times New Roman" w:cs="Times New Roman"/>
                <w:sz w:val="24"/>
                <w:szCs w:val="24"/>
              </w:rPr>
              <w:t>%, выпускников школы, работающих в школе - 15</w:t>
            </w:r>
          </w:p>
        </w:tc>
      </w:tr>
      <w:tr w:rsidR="001825B2" w:rsidRPr="0075658D" w:rsidTr="00DA7B95">
        <w:tc>
          <w:tcPr>
            <w:tcW w:w="1283" w:type="pct"/>
          </w:tcPr>
          <w:p w:rsidR="001825B2" w:rsidRPr="0075658D" w:rsidRDefault="0012722C" w:rsidP="0075658D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58D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окружающего социума, наличие социальных партнеров</w:t>
            </w:r>
          </w:p>
        </w:tc>
        <w:tc>
          <w:tcPr>
            <w:tcW w:w="3717" w:type="pct"/>
          </w:tcPr>
          <w:p w:rsidR="001825B2" w:rsidRPr="0075658D" w:rsidRDefault="00CC285F" w:rsidP="0075658D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Сотрудничество школы с сельским ДК, библиотекой, школьным музеем позволяет проводить культурно-просветительскую деятельность, литературные и познавательные мероприятия</w:t>
            </w:r>
            <w:r w:rsidR="00EB3C63">
              <w:rPr>
                <w:rFonts w:ascii="Times New Roman" w:hAnsi="Times New Roman" w:cs="Times New Roman"/>
                <w:sz w:val="24"/>
                <w:szCs w:val="24"/>
              </w:rPr>
              <w:t>. Школа на селе центр образования и воспитания. Совместно с социальными партнерами в школе реализована программа воспитания «Школа-хранительница села»</w:t>
            </w:r>
          </w:p>
        </w:tc>
      </w:tr>
      <w:tr w:rsidR="001825B2" w:rsidRPr="0075658D" w:rsidTr="00DA7B95">
        <w:tc>
          <w:tcPr>
            <w:tcW w:w="1283" w:type="pct"/>
          </w:tcPr>
          <w:p w:rsidR="001825B2" w:rsidRPr="0075658D" w:rsidRDefault="0012722C" w:rsidP="0075658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58D">
              <w:rPr>
                <w:rFonts w:ascii="Times New Roman" w:hAnsi="Times New Roman" w:cs="Times New Roman"/>
                <w:sz w:val="24"/>
                <w:szCs w:val="24"/>
              </w:rPr>
              <w:t>Краткое описание достижений ОО за предыдущие 3 года</w:t>
            </w:r>
          </w:p>
        </w:tc>
        <w:tc>
          <w:tcPr>
            <w:tcW w:w="3717" w:type="pct"/>
          </w:tcPr>
          <w:p w:rsidR="00EB3C63" w:rsidRDefault="00CC285F" w:rsidP="00D92364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школе на высоком уровне проводится проектная и исследовательская деятельность, ежегодно учащиеся являются победителями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призерами  данных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конкурсов муниципального уровня:</w:t>
            </w:r>
          </w:p>
          <w:p w:rsidR="00D92364" w:rsidRPr="00D92364" w:rsidRDefault="00D92364" w:rsidP="00D92364">
            <w:pPr>
              <w:widowControl w:val="0"/>
              <w:spacing w:line="276" w:lineRule="auto"/>
              <w:rPr>
                <w:bCs/>
              </w:rPr>
            </w:pPr>
            <w:r w:rsidRPr="00EB3C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2023 год</w:t>
            </w:r>
            <w:r w:rsidR="00EB3C63" w:rsidRPr="00EB3C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4 призовых места, </w:t>
            </w:r>
            <w:r w:rsidR="00EB3C63" w:rsidRPr="00EB3C63">
              <w:rPr>
                <w:rFonts w:ascii="Times New Roman" w:hAnsi="Times New Roman" w:cs="Times New Roman"/>
                <w:bCs/>
                <w:sz w:val="24"/>
                <w:szCs w:val="24"/>
              </w:rPr>
              <w:t>2022 – 3 место,  2021 – 3 места</w:t>
            </w:r>
            <w:r w:rsidR="00EB3C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; на муниципальном уровне ВСОШ  за последние 3 года было 8 человек; </w:t>
            </w:r>
            <w:r w:rsidRPr="00D9236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br/>
            </w:r>
            <w:r w:rsidR="00EB3C63">
              <w:rPr>
                <w:rFonts w:ascii="Times New Roman" w:hAnsi="Times New Roman" w:cs="Times New Roman"/>
                <w:iCs/>
                <w:sz w:val="24"/>
                <w:szCs w:val="24"/>
              </w:rPr>
              <w:t>региональный конкурс «Чистая вода» в  номинации</w:t>
            </w:r>
            <w:r w:rsidRPr="00D429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«Литературное творчество» победител</w:t>
            </w:r>
            <w:r w:rsidR="00EB3C6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ей </w:t>
            </w:r>
            <w:r w:rsidRPr="00D429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призер</w:t>
            </w:r>
            <w:r w:rsidR="00EB3C6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ов </w:t>
            </w:r>
            <w:r w:rsidR="00EF679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–16 человек; на </w:t>
            </w:r>
            <w:r w:rsidR="00EF679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литературном</w:t>
            </w:r>
            <w:r w:rsidR="00D429CF" w:rsidRPr="00D429C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конкурс</w:t>
            </w:r>
            <w:r w:rsidR="00EF679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е </w:t>
            </w:r>
            <w:r w:rsidR="00D429CF" w:rsidRPr="00D429C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«</w:t>
            </w:r>
            <w:proofErr w:type="spellStart"/>
            <w:r w:rsidR="00D429CF" w:rsidRPr="00D429C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Ловьяговк</w:t>
            </w:r>
            <w:proofErr w:type="spellEnd"/>
            <w:r w:rsidR="00D429CF" w:rsidRPr="00D429C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</w:t>
            </w:r>
            <w:r w:rsidR="00EF679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муниципального и  регионального уровней призеров и победителей 9 чел. </w:t>
            </w:r>
          </w:p>
          <w:p w:rsidR="00D92364" w:rsidRPr="00EB3C63" w:rsidRDefault="00D92364" w:rsidP="00D92364">
            <w:pPr>
              <w:widowControl w:val="0"/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D92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</w:r>
          </w:p>
        </w:tc>
      </w:tr>
    </w:tbl>
    <w:p w:rsidR="001A7EA6" w:rsidRDefault="001A7EA6" w:rsidP="0075658D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1A7EA6" w:rsidSect="00D232AF">
          <w:pgSz w:w="11906" w:h="16838"/>
          <w:pgMar w:top="851" w:right="567" w:bottom="851" w:left="1134" w:header="708" w:footer="708" w:gutter="0"/>
          <w:cols w:space="720"/>
        </w:sectPr>
      </w:pPr>
    </w:p>
    <w:p w:rsidR="001825B2" w:rsidRPr="00DB410D" w:rsidRDefault="001A7EA6">
      <w:pPr>
        <w:pStyle w:val="a3"/>
        <w:widowControl w:val="0"/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djustRightInd w:val="0"/>
        <w:snapToGri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B41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Проблемно-ориентированный анализ текущего состояния и результатов самодиагностики</w:t>
      </w:r>
      <w:r w:rsidR="00070C5E" w:rsidRPr="00DB41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2855D8" w:rsidRPr="00DB410D" w:rsidRDefault="00EC1A1F" w:rsidP="002855D8">
      <w:pPr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10D">
        <w:rPr>
          <w:rFonts w:ascii="Times New Roman" w:hAnsi="Times New Roman" w:cs="Times New Roman"/>
          <w:sz w:val="24"/>
          <w:szCs w:val="24"/>
        </w:rPr>
        <w:t xml:space="preserve">3.1. </w:t>
      </w:r>
      <w:r w:rsidR="002855D8" w:rsidRPr="00DB410D">
        <w:rPr>
          <w:rFonts w:ascii="Times New Roman" w:hAnsi="Times New Roman" w:cs="Times New Roman"/>
          <w:sz w:val="24"/>
          <w:szCs w:val="24"/>
        </w:rPr>
        <w:t xml:space="preserve">Результаты самодиагностики, установление уровня достижения результатов Проекта (баллы, уровень по каждому направлению и в целом). </w:t>
      </w:r>
    </w:p>
    <w:tbl>
      <w:tblPr>
        <w:tblStyle w:val="24"/>
        <w:tblpPr w:leftFromText="180" w:rightFromText="180" w:vertAnchor="text" w:horzAnchor="margin" w:tblpY="638"/>
        <w:tblW w:w="0" w:type="auto"/>
        <w:tblLook w:val="04A0" w:firstRow="1" w:lastRow="0" w:firstColumn="1" w:lastColumn="0" w:noHBand="0" w:noVBand="1"/>
      </w:tblPr>
      <w:tblGrid>
        <w:gridCol w:w="479"/>
        <w:gridCol w:w="2604"/>
        <w:gridCol w:w="1873"/>
        <w:gridCol w:w="1067"/>
        <w:gridCol w:w="1676"/>
        <w:gridCol w:w="1885"/>
        <w:gridCol w:w="2604"/>
        <w:gridCol w:w="3164"/>
      </w:tblGrid>
      <w:tr w:rsidR="00D231CC" w:rsidRPr="00DB410D" w:rsidTr="001F2225">
        <w:trPr>
          <w:trHeight w:val="288"/>
          <w:tblHeader/>
        </w:trPr>
        <w:tc>
          <w:tcPr>
            <w:tcW w:w="474" w:type="dxa"/>
            <w:noWrap/>
            <w:hideMark/>
          </w:tcPr>
          <w:p w:rsidR="00D231CC" w:rsidRPr="00DB410D" w:rsidRDefault="00D231CC" w:rsidP="004B0E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4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801" w:type="dxa"/>
            <w:noWrap/>
            <w:hideMark/>
          </w:tcPr>
          <w:p w:rsidR="00D231CC" w:rsidRPr="00DB410D" w:rsidRDefault="00D231CC" w:rsidP="004B0E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4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 оценивания</w:t>
            </w:r>
          </w:p>
        </w:tc>
        <w:tc>
          <w:tcPr>
            <w:tcW w:w="1852" w:type="dxa"/>
            <w:noWrap/>
            <w:hideMark/>
          </w:tcPr>
          <w:p w:rsidR="00D231CC" w:rsidRPr="00DB410D" w:rsidRDefault="00D231CC" w:rsidP="004B0E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4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Значение оценивания</w:t>
            </w:r>
          </w:p>
        </w:tc>
        <w:tc>
          <w:tcPr>
            <w:tcW w:w="1052" w:type="dxa"/>
            <w:noWrap/>
            <w:hideMark/>
          </w:tcPr>
          <w:p w:rsidR="00D231CC" w:rsidRPr="00DB410D" w:rsidRDefault="00D231CC" w:rsidP="004B0E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4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Балльная оценка</w:t>
            </w:r>
          </w:p>
        </w:tc>
        <w:tc>
          <w:tcPr>
            <w:tcW w:w="1649" w:type="dxa"/>
            <w:noWrap/>
            <w:hideMark/>
          </w:tcPr>
          <w:p w:rsidR="00D231CC" w:rsidRPr="00DB410D" w:rsidRDefault="00D231CC" w:rsidP="004B0E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4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Магистральное направление, ключевое условие</w:t>
            </w:r>
          </w:p>
        </w:tc>
        <w:tc>
          <w:tcPr>
            <w:tcW w:w="1854" w:type="dxa"/>
            <w:noWrap/>
            <w:hideMark/>
          </w:tcPr>
          <w:p w:rsidR="00D231CC" w:rsidRPr="00DB410D" w:rsidRDefault="00D231CC" w:rsidP="004B0E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4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Критерий</w:t>
            </w:r>
          </w:p>
        </w:tc>
        <w:tc>
          <w:tcPr>
            <w:tcW w:w="2560" w:type="dxa"/>
            <w:noWrap/>
            <w:hideMark/>
          </w:tcPr>
          <w:p w:rsidR="00D231CC" w:rsidRPr="00DB410D" w:rsidRDefault="00D231CC" w:rsidP="004B0E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4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Дефициты</w:t>
            </w:r>
          </w:p>
        </w:tc>
        <w:tc>
          <w:tcPr>
            <w:tcW w:w="3110" w:type="dxa"/>
          </w:tcPr>
          <w:p w:rsidR="00D231CC" w:rsidRPr="00DB410D" w:rsidRDefault="00D231CC" w:rsidP="004B0E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4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Управленческие действия/решения</w:t>
            </w:r>
          </w:p>
        </w:tc>
      </w:tr>
      <w:tr w:rsidR="00D128CE" w:rsidRPr="00DB410D">
        <w:tc>
          <w:tcPr>
            <w:tcW w:w="0" w:type="auto"/>
            <w:vMerge w:val="restart"/>
          </w:tcPr>
          <w:p w:rsidR="00D128CE" w:rsidRPr="00DB410D" w:rsidRDefault="00A335DF">
            <w:pPr>
              <w:rPr>
                <w:sz w:val="24"/>
                <w:szCs w:val="24"/>
              </w:rPr>
            </w:pPr>
            <w:r w:rsidRPr="00DB41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Pr="00DB410D" w:rsidRDefault="00A335DF">
            <w:pPr>
              <w:rPr>
                <w:sz w:val="24"/>
                <w:szCs w:val="24"/>
              </w:rPr>
            </w:pPr>
            <w:r w:rsidRPr="00DB410D">
              <w:rPr>
                <w:rFonts w:ascii="Times New Roman" w:hAnsi="Times New Roman"/>
                <w:sz w:val="24"/>
                <w:szCs w:val="24"/>
              </w:rPr>
              <w:t>Реализация учебно-исследовательской и проектной деятельности</w:t>
            </w:r>
            <w:r w:rsidR="006C65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B410D">
              <w:rPr>
                <w:rFonts w:ascii="Times New Roman" w:hAnsi="Times New Roman"/>
                <w:sz w:val="24"/>
                <w:szCs w:val="24"/>
              </w:rPr>
              <w:t>(критический показатель)</w:t>
            </w:r>
          </w:p>
        </w:tc>
        <w:tc>
          <w:tcPr>
            <w:tcW w:w="0" w:type="auto"/>
            <w:vMerge w:val="restart"/>
          </w:tcPr>
          <w:p w:rsidR="00D128CE" w:rsidRPr="00DB410D" w:rsidRDefault="00A335DF">
            <w:pPr>
              <w:rPr>
                <w:sz w:val="24"/>
                <w:szCs w:val="24"/>
              </w:rPr>
            </w:pPr>
            <w:r w:rsidRPr="00DB410D">
              <w:rPr>
                <w:rFonts w:ascii="Times New Roman" w:hAnsi="Times New Roman"/>
                <w:sz w:val="24"/>
                <w:szCs w:val="24"/>
              </w:rPr>
              <w:t>Обучающиеся участвуют в реализации проектной и/или исследовательской деятельности</w:t>
            </w:r>
          </w:p>
        </w:tc>
        <w:tc>
          <w:tcPr>
            <w:tcW w:w="0" w:type="auto"/>
            <w:vMerge w:val="restart"/>
          </w:tcPr>
          <w:p w:rsidR="00D128CE" w:rsidRPr="00DB410D" w:rsidRDefault="00A335DF">
            <w:pPr>
              <w:rPr>
                <w:sz w:val="24"/>
                <w:szCs w:val="24"/>
              </w:rPr>
            </w:pPr>
            <w:r w:rsidRPr="00DB41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Pr="00DB410D" w:rsidRDefault="00A335DF">
            <w:pPr>
              <w:rPr>
                <w:sz w:val="24"/>
                <w:szCs w:val="24"/>
              </w:rPr>
            </w:pPr>
            <w:r w:rsidRPr="00DB410D">
              <w:rPr>
                <w:rFonts w:ascii="Times New Roman" w:hAnsi="Times New Roman"/>
                <w:sz w:val="24"/>
                <w:szCs w:val="24"/>
              </w:rPr>
              <w:t>Магистральное направление «Знание»</w:t>
            </w:r>
          </w:p>
        </w:tc>
        <w:tc>
          <w:tcPr>
            <w:tcW w:w="0" w:type="auto"/>
            <w:vMerge w:val="restart"/>
          </w:tcPr>
          <w:p w:rsidR="00D128CE" w:rsidRPr="00DB410D" w:rsidRDefault="00A335DF">
            <w:pPr>
              <w:rPr>
                <w:sz w:val="24"/>
                <w:szCs w:val="24"/>
              </w:rPr>
            </w:pPr>
            <w:r w:rsidRPr="00DB410D">
              <w:rPr>
                <w:rFonts w:ascii="Times New Roman" w:hAnsi="Times New Roman"/>
                <w:sz w:val="24"/>
                <w:szCs w:val="24"/>
              </w:rPr>
              <w:t>Образовательный процесс</w:t>
            </w:r>
          </w:p>
        </w:tc>
        <w:tc>
          <w:tcPr>
            <w:tcW w:w="0" w:type="auto"/>
          </w:tcPr>
          <w:p w:rsidR="00D128CE" w:rsidRPr="00DB410D" w:rsidRDefault="00D128C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128CE" w:rsidRPr="00DB410D" w:rsidRDefault="00D128CE">
            <w:pPr>
              <w:rPr>
                <w:sz w:val="24"/>
                <w:szCs w:val="24"/>
              </w:rPr>
            </w:pPr>
          </w:p>
        </w:tc>
      </w:tr>
      <w:tr w:rsidR="00D128CE" w:rsidRPr="00DB410D">
        <w:tc>
          <w:tcPr>
            <w:tcW w:w="0" w:type="auto"/>
            <w:vMerge w:val="restart"/>
          </w:tcPr>
          <w:p w:rsidR="00D128CE" w:rsidRPr="00DB410D" w:rsidRDefault="00A335DF">
            <w:pPr>
              <w:rPr>
                <w:sz w:val="24"/>
                <w:szCs w:val="24"/>
              </w:rPr>
            </w:pPr>
            <w:r w:rsidRPr="00DB41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</w:tcPr>
          <w:p w:rsidR="00D128CE" w:rsidRPr="00DB410D" w:rsidRDefault="00A335DF">
            <w:pPr>
              <w:rPr>
                <w:sz w:val="24"/>
                <w:szCs w:val="24"/>
              </w:rPr>
            </w:pPr>
            <w:r w:rsidRPr="00DB410D">
              <w:rPr>
                <w:rFonts w:ascii="Times New Roman" w:hAnsi="Times New Roman"/>
                <w:sz w:val="24"/>
                <w:szCs w:val="24"/>
              </w:rPr>
              <w:t>Реализация учебных планов одного или нескольких профилей обучения и (или) индивидуальных учебных планов (критический показатель)</w:t>
            </w:r>
          </w:p>
        </w:tc>
        <w:tc>
          <w:tcPr>
            <w:tcW w:w="0" w:type="auto"/>
            <w:vMerge w:val="restart"/>
          </w:tcPr>
          <w:p w:rsidR="00D128CE" w:rsidRPr="00DB410D" w:rsidRDefault="00A335DF">
            <w:pPr>
              <w:rPr>
                <w:sz w:val="24"/>
                <w:szCs w:val="24"/>
              </w:rPr>
            </w:pPr>
            <w:r w:rsidRPr="00DB410D">
              <w:rPr>
                <w:rFonts w:ascii="Times New Roman" w:hAnsi="Times New Roman"/>
                <w:sz w:val="24"/>
                <w:szCs w:val="24"/>
              </w:rPr>
              <w:t xml:space="preserve">Реализация 1 профиля или 1 индивидуального учебного плана </w:t>
            </w:r>
          </w:p>
        </w:tc>
        <w:tc>
          <w:tcPr>
            <w:tcW w:w="0" w:type="auto"/>
            <w:vMerge w:val="restart"/>
          </w:tcPr>
          <w:p w:rsidR="00D128CE" w:rsidRPr="00DB410D" w:rsidRDefault="00A335DF">
            <w:pPr>
              <w:rPr>
                <w:sz w:val="24"/>
                <w:szCs w:val="24"/>
              </w:rPr>
            </w:pPr>
            <w:r w:rsidRPr="00DB41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Pr="00DB410D" w:rsidRDefault="00A335DF">
            <w:pPr>
              <w:rPr>
                <w:sz w:val="24"/>
                <w:szCs w:val="24"/>
              </w:rPr>
            </w:pPr>
            <w:r w:rsidRPr="00DB410D">
              <w:rPr>
                <w:rFonts w:ascii="Times New Roman" w:hAnsi="Times New Roman"/>
                <w:sz w:val="24"/>
                <w:szCs w:val="24"/>
              </w:rPr>
              <w:t>Магистральное направление «Знание»</w:t>
            </w:r>
          </w:p>
        </w:tc>
        <w:tc>
          <w:tcPr>
            <w:tcW w:w="0" w:type="auto"/>
            <w:vMerge w:val="restart"/>
          </w:tcPr>
          <w:p w:rsidR="00D128CE" w:rsidRPr="00DB410D" w:rsidRDefault="00A335DF">
            <w:pPr>
              <w:rPr>
                <w:sz w:val="24"/>
                <w:szCs w:val="24"/>
              </w:rPr>
            </w:pPr>
            <w:r w:rsidRPr="00DB410D">
              <w:rPr>
                <w:rFonts w:ascii="Times New Roman" w:hAnsi="Times New Roman"/>
                <w:sz w:val="24"/>
                <w:szCs w:val="24"/>
              </w:rPr>
              <w:t>Образовательный процесс</w:t>
            </w:r>
          </w:p>
        </w:tc>
        <w:tc>
          <w:tcPr>
            <w:tcW w:w="0" w:type="auto"/>
          </w:tcPr>
          <w:p w:rsidR="00D128CE" w:rsidRPr="00DB410D" w:rsidRDefault="00A335DF">
            <w:pPr>
              <w:rPr>
                <w:sz w:val="24"/>
                <w:szCs w:val="24"/>
              </w:rPr>
            </w:pPr>
            <w:r w:rsidRPr="00DB410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0" w:type="auto"/>
          </w:tcPr>
          <w:p w:rsidR="00D128CE" w:rsidRPr="00DB410D" w:rsidRDefault="00A335DF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B410D">
              <w:rPr>
                <w:rFonts w:ascii="Times New Roman" w:hAnsi="Times New Roman"/>
                <w:sz w:val="24"/>
                <w:szCs w:val="24"/>
              </w:rPr>
              <w:t xml:space="preserve">Мотивация педагогов к повышению уровня профессиональных </w:t>
            </w:r>
            <w:proofErr w:type="gramStart"/>
            <w:r w:rsidRPr="00DB410D">
              <w:rPr>
                <w:rFonts w:ascii="Times New Roman" w:hAnsi="Times New Roman"/>
                <w:sz w:val="24"/>
                <w:szCs w:val="24"/>
              </w:rPr>
              <w:t>компетенций  в</w:t>
            </w:r>
            <w:proofErr w:type="gramEnd"/>
            <w:r w:rsidRPr="00DB410D">
              <w:rPr>
                <w:rFonts w:ascii="Times New Roman" w:hAnsi="Times New Roman"/>
                <w:sz w:val="24"/>
                <w:szCs w:val="24"/>
              </w:rPr>
              <w:t xml:space="preserve"> ходе реализации ИОМ.</w:t>
            </w:r>
          </w:p>
          <w:p w:rsidR="00D128CE" w:rsidRPr="00DB410D" w:rsidRDefault="00A335DF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B410D">
              <w:rPr>
                <w:rFonts w:ascii="Times New Roman" w:hAnsi="Times New Roman"/>
                <w:sz w:val="24"/>
                <w:szCs w:val="24"/>
              </w:rPr>
              <w:t>Обеспечение участия педагогов в профессиональных конкурсах и олимпиадах.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Недостаточная работа по подготовке обучающихся к выбору профиля обучения.  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Назначение педагога-куратора для индивидуального сопровождения обучающегося: консультирования по выбору предметов ГИА, по </w:t>
            </w:r>
            <w:proofErr w:type="spellStart"/>
            <w:r>
              <w:rPr>
                <w:rFonts w:ascii="Times New Roman" w:hAnsi="Times New Roman"/>
              </w:rPr>
              <w:lastRenderedPageBreak/>
              <w:t>определнию</w:t>
            </w:r>
            <w:proofErr w:type="spellEnd"/>
            <w:r>
              <w:rPr>
                <w:rFonts w:ascii="Times New Roman" w:hAnsi="Times New Roman"/>
              </w:rPr>
              <w:t xml:space="preserve"> профиля, личного образовательного маршрута и т. д.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Организация психолого-педагогической диагностики по выявлению индивидуальных способностей и особенностей развития.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Организация индивидуальной работы с родителями по принятию идей персонализации образовательной деятельности.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Недостаточное качество управления формированием и функционированием системы методического и организационно-педагогического обеспечения профильного обучения, дифференциации и индивидуализации обучения.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Проведение самообследования ресурсных условий (материально-технических, кадровых, информационных и др.) для реализации профильного обучения в образовательной организации.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Организация обучения педагогов на курсах повышения квалификации по преподаванию предметов на профильном уровне.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Недостаточная работа по формированию интереса и мотивации обучающихся к профильному обучению. 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Проведение разъяснительной работы с обучающимися и родителями (законными представителями) о важности профильного обучения обучающихся в профессиональном </w:t>
            </w:r>
            <w:r>
              <w:rPr>
                <w:rFonts w:ascii="Times New Roman" w:hAnsi="Times New Roman"/>
              </w:rPr>
              <w:lastRenderedPageBreak/>
              <w:t>самоопределении.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Обеспечение профориентационных мер (посещение производственных предприятий, организаций социальной сферы, организаций высшего и среднего профессионального образования), использование различных форматов, технологий обучения.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Отсутствие диагностики запросов на профильное обучение.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Организация психолого-педагогической диагностики по выявлению индивидуальных запросов на профильное обучение.  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Реализация федеральных рабочих программ по учебным предметам (1‒11 классы) (критический показатель) (с 1 сентября 2023 года)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100% учителей используют программы учебных предметов, содержание и планируемые результаты которых не ниже соответствующих содержания и планируемых результатов федеральных рабочих программ учебных предметов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«Знание»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Образовательный процесс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Обеспеченность учебниками и учебными пособиями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Обеспечено учебниками и учебными пособиями в полном объеме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«Знание»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Образовательный процесс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Применение электронных образовательных ресурсов (ЭОР) из федерального перечня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Предусмотрено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«Знание»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Образовательный процесс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Углубленное изучение отдельных предметов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Не реализуется углубленное изучение отдельных предметов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«Знание»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Образовательный процесс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Отсутствие системы изучение интересов и запросов обучающихся и их родителей (законных представителей).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Организация психолого-педагогической диагностики по выявлению </w:t>
            </w:r>
            <w:proofErr w:type="gramStart"/>
            <w:r>
              <w:rPr>
                <w:rFonts w:ascii="Times New Roman" w:hAnsi="Times New Roman"/>
              </w:rPr>
              <w:t>образовательных  интересов</w:t>
            </w:r>
            <w:proofErr w:type="gramEnd"/>
            <w:r>
              <w:rPr>
                <w:rFonts w:ascii="Times New Roman" w:hAnsi="Times New Roman"/>
              </w:rPr>
              <w:t xml:space="preserve"> и потребностей, способностей и талантов обучающихся. 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Организация индивидуальной работы с родителями обучающихся по изучению запросов и ожиданий.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Назначение педагога-куратора для индивидуального сопровождения обучающегося: консультирования по выбору предметов ГИА, по </w:t>
            </w:r>
            <w:proofErr w:type="spellStart"/>
            <w:r>
              <w:rPr>
                <w:rFonts w:ascii="Times New Roman" w:hAnsi="Times New Roman"/>
              </w:rPr>
              <w:t>определнию</w:t>
            </w:r>
            <w:proofErr w:type="spellEnd"/>
            <w:r>
              <w:rPr>
                <w:rFonts w:ascii="Times New Roman" w:hAnsi="Times New Roman"/>
              </w:rPr>
              <w:t xml:space="preserve"> профиля, личного образовательного маршрута и т. д.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Индивидуальная работа с родителями детей по принятию идей персонализации в образовательной </w:t>
            </w:r>
            <w:r>
              <w:rPr>
                <w:rFonts w:ascii="Times New Roman" w:hAnsi="Times New Roman"/>
              </w:rPr>
              <w:lastRenderedPageBreak/>
              <w:t>деятельности.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Низкий уровень профессиональной предметно-методической компетентности педагогических работников в осуществлении углубленного изучения отдельных предметов.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Обеспечение прохождения курсов повышения квалификации по вопросам методики преподавания предмета на углубленном уровне.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Повышение мотивации учителя к преподаванию предмета на углубленном уровне, актуализация мер морального и материального стимулирования.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Реализация и соблюдение требований локального акта, регламентирующего формы, порядок, периодичность текущего контроля успеваемости и промежуточной аттестации обучающихся (критический показатель)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100% учителей и членов управленческой команды школы соблюдают требования локального акта, регламентирующего формы, порядок, периодичность текущего контроля успеваемости и промежуточной аттестации обучающихся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«Знание»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Функционирование объективной внутренней системы оценки качества образования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Реализация и соблюдение требований локального акта, регламентирующего внутреннюю систему оценки качества образования </w:t>
            </w:r>
            <w:r>
              <w:rPr>
                <w:rFonts w:ascii="Times New Roman" w:hAnsi="Times New Roman"/>
              </w:rPr>
              <w:lastRenderedPageBreak/>
              <w:t>(критический показатель)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 xml:space="preserve">100% учителей и членов управленческой команды школы соблюдают требования локального акта, </w:t>
            </w:r>
            <w:r>
              <w:rPr>
                <w:rFonts w:ascii="Times New Roman" w:hAnsi="Times New Roman"/>
              </w:rPr>
              <w:lastRenderedPageBreak/>
              <w:t>регламентирующего формы, порядок, периодичность текущего контроля успеваемости и промежуточной аттестации обучающихся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«Знание»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Функционирование объективной внутренней системы оценки качества образования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Планирование оценочных процедур с учетом графиков проведения федеральных и региональных (при наличии) оценочных процедур (сводный график оценочных процедур размещен на официальном сайте школы)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«Знание»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Функционирование объективной внутренней системы оценки качества образования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Образовательная организация не входит в перечень образовательных организаций с признаками необъективных результатов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образовательная организация не входит в перечень образовательных организаций с признаками необъективных результатов по итогам предыдущего учебного года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«Знание»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Функционирование объективной внутренней системы оценки качества образования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 обеспечивается объективность процедур оценки качества образования, в том числе организации контроля за соблюдением порядка/регламента проведения оценочных процедур.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proofErr w:type="gramStart"/>
            <w:r>
              <w:rPr>
                <w:rFonts w:ascii="Times New Roman" w:hAnsi="Times New Roman"/>
              </w:rPr>
              <w:t>Организация  прохождения</w:t>
            </w:r>
            <w:proofErr w:type="gramEnd"/>
            <w:r>
              <w:rPr>
                <w:rFonts w:ascii="Times New Roman" w:hAnsi="Times New Roman"/>
              </w:rPr>
              <w:t xml:space="preserve"> курсов повышения квалификации по вопросам формирования объективной ВСОКО.  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Обеспечение получения актуальной, достоверной и объективной информации </w:t>
            </w:r>
            <w:proofErr w:type="gramStart"/>
            <w:r>
              <w:rPr>
                <w:rFonts w:ascii="Times New Roman" w:hAnsi="Times New Roman"/>
              </w:rPr>
              <w:t>о  качестве</w:t>
            </w:r>
            <w:proofErr w:type="gramEnd"/>
            <w:r>
              <w:rPr>
                <w:rFonts w:ascii="Times New Roman" w:hAnsi="Times New Roman"/>
              </w:rPr>
              <w:t xml:space="preserve"> подготовки обучающихся. 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proofErr w:type="gramStart"/>
            <w:r>
              <w:rPr>
                <w:rFonts w:ascii="Times New Roman" w:hAnsi="Times New Roman"/>
              </w:rPr>
              <w:t>Обеспечение  прогнозирования</w:t>
            </w:r>
            <w:proofErr w:type="gramEnd"/>
            <w:r>
              <w:rPr>
                <w:rFonts w:ascii="Times New Roman" w:hAnsi="Times New Roman"/>
              </w:rPr>
              <w:t xml:space="preserve">  результатов внешней </w:t>
            </w:r>
            <w:proofErr w:type="spellStart"/>
            <w:r>
              <w:rPr>
                <w:rFonts w:ascii="Times New Roman" w:hAnsi="Times New Roman"/>
              </w:rPr>
              <w:t>незавивимой</w:t>
            </w:r>
            <w:proofErr w:type="spellEnd"/>
            <w:r>
              <w:rPr>
                <w:rFonts w:ascii="Times New Roman" w:hAnsi="Times New Roman"/>
              </w:rPr>
              <w:t xml:space="preserve"> оценочной процедуры (ОГЭ, ВПР и др.), сопоставление </w:t>
            </w:r>
            <w:r>
              <w:rPr>
                <w:rFonts w:ascii="Times New Roman" w:hAnsi="Times New Roman"/>
              </w:rPr>
              <w:lastRenderedPageBreak/>
              <w:t xml:space="preserve">прогноза с результатами </w:t>
            </w:r>
            <w:proofErr w:type="spellStart"/>
            <w:r>
              <w:rPr>
                <w:rFonts w:ascii="Times New Roman" w:hAnsi="Times New Roman"/>
              </w:rPr>
              <w:t>обучающихся,выстраивание</w:t>
            </w:r>
            <w:proofErr w:type="spellEnd"/>
            <w:r>
              <w:rPr>
                <w:rFonts w:ascii="Times New Roman" w:hAnsi="Times New Roman"/>
              </w:rPr>
              <w:t xml:space="preserve"> системы работы по преодолению расхождения.  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Отсутствие единых требований к системе оценки образовательных достижений обучающихся.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Обеспечение разработки утверждения перечня форм промежуточной аттестации, текущего контроля успеваемости по каждому предмету, установление норм и порядка оценивания для каждой формы, внесение изменений /дополнений в локальные нормативные акты, </w:t>
            </w:r>
            <w:proofErr w:type="spellStart"/>
            <w:r>
              <w:rPr>
                <w:rFonts w:ascii="Times New Roman" w:hAnsi="Times New Roman"/>
              </w:rPr>
              <w:t>регламенитирующие</w:t>
            </w:r>
            <w:proofErr w:type="spellEnd"/>
            <w:r>
              <w:rPr>
                <w:rFonts w:ascii="Times New Roman" w:hAnsi="Times New Roman"/>
              </w:rPr>
              <w:t xml:space="preserve"> текущий контроль успеваемости и промежуточной аттестации обучающихся.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Учителя не владеют технологией </w:t>
            </w:r>
            <w:proofErr w:type="spellStart"/>
            <w:r>
              <w:rPr>
                <w:rFonts w:ascii="Times New Roman" w:hAnsi="Times New Roman"/>
              </w:rPr>
              <w:t>критериального</w:t>
            </w:r>
            <w:proofErr w:type="spellEnd"/>
            <w:r>
              <w:rPr>
                <w:rFonts w:ascii="Times New Roman" w:hAnsi="Times New Roman"/>
              </w:rPr>
              <w:t xml:space="preserve"> оценивания.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Обеспечение изучения учителями технологии </w:t>
            </w:r>
            <w:proofErr w:type="spellStart"/>
            <w:r>
              <w:rPr>
                <w:rFonts w:ascii="Times New Roman" w:hAnsi="Times New Roman"/>
              </w:rPr>
              <w:t>критериального</w:t>
            </w:r>
            <w:proofErr w:type="spellEnd"/>
            <w:r>
              <w:rPr>
                <w:rFonts w:ascii="Times New Roman" w:hAnsi="Times New Roman"/>
              </w:rPr>
              <w:t xml:space="preserve"> оценивания, административный контроль внедрения/применения системы </w:t>
            </w:r>
            <w:proofErr w:type="spellStart"/>
            <w:r>
              <w:rPr>
                <w:rFonts w:ascii="Times New Roman" w:hAnsi="Times New Roman"/>
              </w:rPr>
              <w:t>критериального</w:t>
            </w:r>
            <w:proofErr w:type="spellEnd"/>
            <w:r>
              <w:rPr>
                <w:rFonts w:ascii="Times New Roman" w:hAnsi="Times New Roman"/>
              </w:rPr>
              <w:t xml:space="preserve"> оценивания.  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Учителя не владеют технологией разработки контрольных измерительных материалов, обеспечивающих объективную оценку образовательных достижений.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Обеспечение использования стандартизированных современных контрольных измерительных материалов при проведении процедур внутренней оценки. 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Организация изучения и использования учителями универсальных кодификаторов </w:t>
            </w:r>
            <w:r>
              <w:rPr>
                <w:rFonts w:ascii="Times New Roman" w:hAnsi="Times New Roman"/>
              </w:rPr>
              <w:lastRenderedPageBreak/>
              <w:t xml:space="preserve">распределенных по классам проверяемых элементов содержания и требований к результатам освоения   образовательной программы разработанных для процедур оценки качества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образования,размещенных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на официальном сайте ФИПИ.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Организация работы методических объединений по разработке и формированию банка контрольных измерительных материалов, организация внутренней экспертизы разработанных учителями контрольных измерительных материалов, обеспечение отсутствия ошибок и некорректных формулировок.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Недостаточное понимание педагогическими работниками значения объективной оценки учебных достижений, текущих и итоговых результатов освоения основной образовательной программы обучающимися.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Проведение обучающих семинаров с педагогическими работниками по преодолению рисков получения необъективных результатов. 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Организация обучения на курсах повышения квалификации по вопросам оценки качества подготовки обучающихся.    </w:t>
            </w:r>
          </w:p>
        </w:tc>
      </w:tr>
      <w:tr w:rsidR="00D128CE"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Отсутствие выпускников 9 класса, не получивших </w:t>
            </w:r>
            <w:r>
              <w:rPr>
                <w:rFonts w:ascii="Times New Roman" w:hAnsi="Times New Roman"/>
              </w:rPr>
              <w:lastRenderedPageBreak/>
              <w:t>аттестаты об основном общем образовании, в общей численности выпускников 9 класса (за предыдущий учебный год)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 xml:space="preserve">Отсутствие выпускников 9 </w:t>
            </w:r>
            <w:r>
              <w:rPr>
                <w:rFonts w:ascii="Times New Roman" w:hAnsi="Times New Roman"/>
              </w:rPr>
              <w:lastRenderedPageBreak/>
              <w:t>класса, не получивших аттестаты об основном общем образовании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Магистральное направление </w:t>
            </w:r>
            <w:r>
              <w:rPr>
                <w:rFonts w:ascii="Times New Roman" w:hAnsi="Times New Roman"/>
              </w:rPr>
              <w:lastRenderedPageBreak/>
              <w:t>«Знание»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 xml:space="preserve">Функционирование объективной </w:t>
            </w:r>
            <w:r>
              <w:rPr>
                <w:rFonts w:ascii="Times New Roman" w:hAnsi="Times New Roman"/>
              </w:rPr>
              <w:lastRenderedPageBreak/>
              <w:t>внутренней системы оценки качества образования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Реализация рабочих программ курсов внеурочной деятельности, в том числе курса Разговоры о важном (критический показатель)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Обучающимся обеспечено 3‒4 часа еженедельных занятий внеурочной деятельностью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«Знание»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Обеспечение удовлетворения образовательных интересов и потребностей обучающихся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 обеспечивается реализация внеурочной деятельности в соответствии с требованиями ФГОС.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Организация выявления способностей, склонностей образовательных интересов </w:t>
            </w:r>
            <w:proofErr w:type="gramStart"/>
            <w:r>
              <w:rPr>
                <w:rFonts w:ascii="Times New Roman" w:hAnsi="Times New Roman"/>
              </w:rPr>
              <w:t>и  потребностей</w:t>
            </w:r>
            <w:proofErr w:type="gramEnd"/>
            <w:r>
              <w:rPr>
                <w:rFonts w:ascii="Times New Roman" w:hAnsi="Times New Roman"/>
              </w:rPr>
              <w:t xml:space="preserve"> обучающихся. 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Организация выявления запросов и ожиданий родителей (законных </w:t>
            </w:r>
            <w:proofErr w:type="spellStart"/>
            <w:r>
              <w:rPr>
                <w:rFonts w:ascii="Times New Roman" w:hAnsi="Times New Roman"/>
              </w:rPr>
              <w:t>предстваителей</w:t>
            </w:r>
            <w:proofErr w:type="spellEnd"/>
            <w:r>
              <w:rPr>
                <w:rFonts w:ascii="Times New Roman" w:hAnsi="Times New Roman"/>
              </w:rPr>
              <w:t xml:space="preserve"> обучающихся.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Создание рабочих групп педагогических работников </w:t>
            </w:r>
            <w:proofErr w:type="gramStart"/>
            <w:r>
              <w:rPr>
                <w:rFonts w:ascii="Times New Roman" w:hAnsi="Times New Roman"/>
              </w:rPr>
              <w:t>для  разработки</w:t>
            </w:r>
            <w:proofErr w:type="gramEnd"/>
            <w:r>
              <w:rPr>
                <w:rFonts w:ascii="Times New Roman" w:hAnsi="Times New Roman"/>
              </w:rPr>
              <w:t xml:space="preserve"> программ курсов внеурочной деятельности/внесения корректировок в программы  курсов внеурочной деятельности.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Обеспечение при разработке программ курсов внеурочной </w:t>
            </w:r>
            <w:proofErr w:type="gramStart"/>
            <w:r>
              <w:rPr>
                <w:rFonts w:ascii="Times New Roman" w:hAnsi="Times New Roman"/>
              </w:rPr>
              <w:t>деятельности  формирования</w:t>
            </w:r>
            <w:proofErr w:type="gramEnd"/>
            <w:r>
              <w:rPr>
                <w:rFonts w:ascii="Times New Roman" w:hAnsi="Times New Roman"/>
              </w:rPr>
              <w:t xml:space="preserve"> и развития конкретных планируемых  предметных и метапредметных результатов.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Обеспечение качества образовательной деятельности на </w:t>
            </w:r>
            <w:proofErr w:type="gramStart"/>
            <w:r>
              <w:rPr>
                <w:rFonts w:ascii="Times New Roman" w:hAnsi="Times New Roman"/>
              </w:rPr>
              <w:t>занятиях  курсов</w:t>
            </w:r>
            <w:proofErr w:type="gramEnd"/>
            <w:r>
              <w:rPr>
                <w:rFonts w:ascii="Times New Roman" w:hAnsi="Times New Roman"/>
              </w:rPr>
              <w:t xml:space="preserve"> внеурочной деятельности. 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lastRenderedPageBreak/>
              <w:t>Создание материально-технических, информационно-технических условий для эффективной реализации рабочих программ курсов внеурочной деятельности, в том числе курса «Разговоры о важном».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Недостаточный уровень профессиональных компетенций педагогических работников по составлению и реализации программ внеурочной деятельности.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Организация адресной организационно-методической помощи педагогам в составлении и реализации программ курсов внеурочной деятельности.   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Обеспечение обучения на курсах повышения квалификации по организации учебно-исследовательской и проектной деятельности в рамках внеурочной деятельности.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Повышение мотивации учителя, актуализация мер морального и материального стимулирования.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Участие обучающихся во Всероссийской олимпиаде школьников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Участие в муниципальном этапе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«Знание»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Обеспечение удовлетворения образовательных интересов и потребностей обучающихся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Недостаток организации вовлечения обучающихся в олимпиадное движение школьников и подготовки к участию обучающихся во Всероссийской олимпиаде школьников.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Создание системы работы с </w:t>
            </w:r>
            <w:proofErr w:type="spellStart"/>
            <w:r>
              <w:rPr>
                <w:rFonts w:ascii="Times New Roman" w:hAnsi="Times New Roman"/>
              </w:rPr>
              <w:t>одвренными</w:t>
            </w:r>
            <w:proofErr w:type="spellEnd"/>
            <w:r>
              <w:rPr>
                <w:rFonts w:ascii="Times New Roman" w:hAnsi="Times New Roman"/>
              </w:rPr>
              <w:t xml:space="preserve"> детьми, включающую выявление, поддержку и сопровождение, развитие </w:t>
            </w:r>
            <w:proofErr w:type="gramStart"/>
            <w:r>
              <w:rPr>
                <w:rFonts w:ascii="Times New Roman" w:hAnsi="Times New Roman"/>
              </w:rPr>
              <w:t>интеллектуальной  одаренности</w:t>
            </w:r>
            <w:proofErr w:type="gramEnd"/>
            <w:r>
              <w:rPr>
                <w:rFonts w:ascii="Times New Roman" w:hAnsi="Times New Roman"/>
              </w:rPr>
              <w:t xml:space="preserve">. 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Повышение мотивации и интереса обучающихся к </w:t>
            </w:r>
            <w:r>
              <w:rPr>
                <w:rFonts w:ascii="Times New Roman" w:hAnsi="Times New Roman"/>
              </w:rPr>
              <w:lastRenderedPageBreak/>
              <w:t>участию в олимпиадном движении.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Обеспечение разработки программ подготовки обучающихся к участию в олимпиадном движении на всех уровнях от </w:t>
            </w:r>
            <w:proofErr w:type="spellStart"/>
            <w:r>
              <w:rPr>
                <w:rFonts w:ascii="Times New Roman" w:hAnsi="Times New Roman"/>
              </w:rPr>
              <w:t>школьногодо</w:t>
            </w:r>
            <w:proofErr w:type="spellEnd"/>
            <w:r>
              <w:rPr>
                <w:rFonts w:ascii="Times New Roman" w:hAnsi="Times New Roman"/>
              </w:rPr>
              <w:t xml:space="preserve"> всероссийского.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Организация систематической подготовки обучающихся к участию в олимпиадном движении на всех уровнях от школьного до всероссийского.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Обеспечение мотивации и интереса обучающихся к участию в школьном туре ВСОШ. 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Анализ результатов школьного этапа ВСОШ, прогнозирование </w:t>
            </w:r>
            <w:proofErr w:type="gramStart"/>
            <w:r>
              <w:rPr>
                <w:rFonts w:ascii="Times New Roman" w:hAnsi="Times New Roman"/>
              </w:rPr>
              <w:t>результатов  муниципального</w:t>
            </w:r>
            <w:proofErr w:type="gramEnd"/>
            <w:r>
              <w:rPr>
                <w:rFonts w:ascii="Times New Roman" w:hAnsi="Times New Roman"/>
              </w:rPr>
              <w:t xml:space="preserve"> /регионального/ заключительного этапа.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Создание системы мер морального и материального стимулирования педагогических работников, обеспечивающих участие обучающихся в олимпиадном движении.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Создание системы мер морального и материального стимулирования </w:t>
            </w:r>
            <w:proofErr w:type="gramStart"/>
            <w:r>
              <w:rPr>
                <w:rFonts w:ascii="Times New Roman" w:hAnsi="Times New Roman"/>
              </w:rPr>
              <w:t>обучающихся,  в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lastRenderedPageBreak/>
              <w:t xml:space="preserve">участвующих в олимпиадном движении. 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 обеспечивается подготовка обучающихся к участию в олимпиадном движении.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Осуществление анализа результатов школьного этапа ВСОШ, прогнозирование </w:t>
            </w:r>
            <w:proofErr w:type="gramStart"/>
            <w:r>
              <w:rPr>
                <w:rFonts w:ascii="Times New Roman" w:hAnsi="Times New Roman"/>
              </w:rPr>
              <w:t>результатов  муниципального</w:t>
            </w:r>
            <w:proofErr w:type="gramEnd"/>
            <w:r>
              <w:rPr>
                <w:rFonts w:ascii="Times New Roman" w:hAnsi="Times New Roman"/>
              </w:rPr>
              <w:t xml:space="preserve"> /регионального/ заключительного этапа.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proofErr w:type="gramStart"/>
            <w:r>
              <w:rPr>
                <w:rFonts w:ascii="Times New Roman" w:hAnsi="Times New Roman"/>
              </w:rPr>
              <w:t>Обеспечение  индивидуальной</w:t>
            </w:r>
            <w:proofErr w:type="gramEnd"/>
            <w:r>
              <w:rPr>
                <w:rFonts w:ascii="Times New Roman" w:hAnsi="Times New Roman"/>
              </w:rPr>
              <w:t xml:space="preserve"> подготовки обучающихся в муниципальном/ региональном/заключительном  этапе ВСОШ.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Привлечение педагогических работников в качестве эксперта, члена жюри на различных этапах проведения олимпиады.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Наличие победителей и призеров этапов Всероссийской олимпиады школьников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Наличие победителей и (или) призеров муниципального этапа Всероссийской олимпиады школьников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«Знание»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Обеспечение удовлетворения образовательных интересов и потребностей обучающихся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Недостаток организации вовлечения обучающихся в олимпиадное движение школьников и подготовки к участию обучающихся во Всероссийской олимпиаде школьников.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Создание системы работы с </w:t>
            </w:r>
            <w:proofErr w:type="spellStart"/>
            <w:r>
              <w:rPr>
                <w:rFonts w:ascii="Times New Roman" w:hAnsi="Times New Roman"/>
              </w:rPr>
              <w:t>одвренными</w:t>
            </w:r>
            <w:proofErr w:type="spellEnd"/>
            <w:r>
              <w:rPr>
                <w:rFonts w:ascii="Times New Roman" w:hAnsi="Times New Roman"/>
              </w:rPr>
              <w:t xml:space="preserve"> детьми, включающую выявление, поддержку и сопровождение, развитие </w:t>
            </w:r>
            <w:proofErr w:type="gramStart"/>
            <w:r>
              <w:rPr>
                <w:rFonts w:ascii="Times New Roman" w:hAnsi="Times New Roman"/>
              </w:rPr>
              <w:t>интеллектуальной  одаренности</w:t>
            </w:r>
            <w:proofErr w:type="gramEnd"/>
            <w:r>
              <w:rPr>
                <w:rFonts w:ascii="Times New Roman" w:hAnsi="Times New Roman"/>
              </w:rPr>
              <w:t xml:space="preserve">. 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Повышение мотивации и интереса обучающихся к участию в олимпиадном движении.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Обеспечение разработки программ подготовки обучающихся к участию в олимпиадном движении на всех уровнях от </w:t>
            </w:r>
            <w:proofErr w:type="spellStart"/>
            <w:r>
              <w:rPr>
                <w:rFonts w:ascii="Times New Roman" w:hAnsi="Times New Roman"/>
              </w:rPr>
              <w:t>школьногодо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lastRenderedPageBreak/>
              <w:t>всероссийского.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Организация систематической подготовки обучающихся к участию в олимпиадном движении на всех уровнях от школьного до всероссийского.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Обеспечение мотивации и интереса обучающихся к участию в школьном туре ВСОШ. 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Анализ результатов школьного этапа ВСОШ, прогнозирование </w:t>
            </w:r>
            <w:proofErr w:type="gramStart"/>
            <w:r>
              <w:rPr>
                <w:rFonts w:ascii="Times New Roman" w:hAnsi="Times New Roman"/>
              </w:rPr>
              <w:t>результатов  муниципального</w:t>
            </w:r>
            <w:proofErr w:type="gramEnd"/>
            <w:r>
              <w:rPr>
                <w:rFonts w:ascii="Times New Roman" w:hAnsi="Times New Roman"/>
              </w:rPr>
              <w:t xml:space="preserve"> /регионального/ заключительного этапа.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Создание системы мер морального и материального стимулирования педагогических работников, обеспечивающих участие обучающихся в олимпиадном движении.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Создание системы мер морального и материального стимулирования </w:t>
            </w:r>
            <w:proofErr w:type="gramStart"/>
            <w:r>
              <w:rPr>
                <w:rFonts w:ascii="Times New Roman" w:hAnsi="Times New Roman"/>
              </w:rPr>
              <w:t>обучающихся,  в</w:t>
            </w:r>
            <w:proofErr w:type="gramEnd"/>
            <w:r>
              <w:rPr>
                <w:rFonts w:ascii="Times New Roman" w:hAnsi="Times New Roman"/>
              </w:rPr>
              <w:t xml:space="preserve"> участвующих в олимпиадном движении. 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 обеспечивается подготовка обучающихся к участию в олимпиадном движении.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Осуществление анализа результатов школьного этапа ВСОШ, прогнозирование </w:t>
            </w:r>
            <w:proofErr w:type="gramStart"/>
            <w:r>
              <w:rPr>
                <w:rFonts w:ascii="Times New Roman" w:hAnsi="Times New Roman"/>
              </w:rPr>
              <w:t>результатов  муниципального</w:t>
            </w:r>
            <w:proofErr w:type="gramEnd"/>
            <w:r>
              <w:rPr>
                <w:rFonts w:ascii="Times New Roman" w:hAnsi="Times New Roman"/>
              </w:rPr>
              <w:t xml:space="preserve"> /регионального/ </w:t>
            </w:r>
            <w:r>
              <w:rPr>
                <w:rFonts w:ascii="Times New Roman" w:hAnsi="Times New Roman"/>
              </w:rPr>
              <w:lastRenderedPageBreak/>
              <w:t>заключительного этапа.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proofErr w:type="gramStart"/>
            <w:r>
              <w:rPr>
                <w:rFonts w:ascii="Times New Roman" w:hAnsi="Times New Roman"/>
              </w:rPr>
              <w:t>Обеспечение  индивидуальной</w:t>
            </w:r>
            <w:proofErr w:type="gramEnd"/>
            <w:r>
              <w:rPr>
                <w:rFonts w:ascii="Times New Roman" w:hAnsi="Times New Roman"/>
              </w:rPr>
              <w:t xml:space="preserve"> подготовки обучающихся в муниципальном/ региональном/заключительном  этапе ВСОШ.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Привлечение педагогических работников в качестве эксперта, члена жюри на различных этапах проведения олимпиады.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>18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Реализация программы (плана) мероприятий по обеспечению доступности и качества образования обучающихся с ОВЗ, с инвалидностью (или развития инклюзивного образования и т. п.)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Разработана, готовы приступить к реализации   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«Знание»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Обеспечение условий для организации образования обучающихся с ограниченными возможностями здоровья (ОВЗ), с инвалидностью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Недостаточный уровень организационно-педагогических компетенций педагогических работников общеобразовательной организации по обеспечению доступности и качества образования обучающихся с ОВЗ, с инвалидностью.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Разработка/корректировка программы/проекта, направленного на обеспечение в общеобразовательной организации: - ресурсных условий (кадры, материально-техническое, информационное и др. обеспечение образовательной деятельности) с целью обеспечения эффективной образовательной деятельности для обучающихся с ОВЗ, с инвалидностью с учетом особенности их психофизического развития; - создание безопасных условий (физических, морально-психологических) обучающимся с ОВЗ, с инвалидностью; - условий для повышения психолого-</w:t>
            </w:r>
            <w:r>
              <w:rPr>
                <w:rFonts w:ascii="Times New Roman" w:hAnsi="Times New Roman"/>
              </w:rPr>
              <w:lastRenderedPageBreak/>
              <w:t xml:space="preserve">педагогической компетентности участников образовательных отношений: педагогических работников, обучающихся, их родителей (законных представителей) основам физиологии, возрастной психологии, педагогики инклюзивного образования (курсы повышения квалификации, вебинары, семинары, круглые столы, конференции, проблемные, творческие группы, родительские собрания и др.); - эффективной психолого-педагогической службы, обеспечивающей, индивидуализированное психолого-педагогическое сопровождение каждого обучающегося с учетом индивидуальных возрастных, психологических и физиологических особенностей. 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Организация психолого-педагогической поддержки обучающихся с ОВЗ, с инвалидностью с </w:t>
            </w:r>
            <w:proofErr w:type="gramStart"/>
            <w:r>
              <w:rPr>
                <w:rFonts w:ascii="Times New Roman" w:hAnsi="Times New Roman"/>
              </w:rPr>
              <w:t>учетом  особенности</w:t>
            </w:r>
            <w:proofErr w:type="gramEnd"/>
            <w:r>
              <w:rPr>
                <w:rFonts w:ascii="Times New Roman" w:hAnsi="Times New Roman"/>
              </w:rPr>
              <w:t xml:space="preserve"> их психофизического развития.    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Отсутствие психологической службы в общеобразовательной </w:t>
            </w:r>
            <w:r>
              <w:rPr>
                <w:rFonts w:ascii="Times New Roman" w:hAnsi="Times New Roman"/>
              </w:rPr>
              <w:lastRenderedPageBreak/>
              <w:t>организации, узких специалистов (психологов, педагогов-логопедов, дефектологов).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lastRenderedPageBreak/>
              <w:t xml:space="preserve">Взаимодействие (в том числе с использованием дистанционных </w:t>
            </w:r>
            <w:r>
              <w:rPr>
                <w:rFonts w:ascii="Times New Roman" w:hAnsi="Times New Roman"/>
              </w:rPr>
              <w:lastRenderedPageBreak/>
              <w:t xml:space="preserve">образовательных технологий) с ресурсными центрами (психологические центры, центры социальной помощи семьям и детям, психолого-медико-социального сопровождения, образовательные учреждения, реализующие АООП, правоохранительные органы (КДН, ПДН), органы здравоохранения, социальной защиты, опеки и попечительства и др.).   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>19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Разработанность локальных актов (далее ‒ЛА) в части организации образования обучающихся с ОВЗ, с инвалидностью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Разработаны отдельные ЛА, или есть указание в общих ЛА на особенности организации образования обучающихся с ОВЗ, с инвалидностью по отдельным вопросам (не охватывает все вопросы организации образования обучающихся с ОВЗ, с инвалидностью)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«Знание»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Обеспечение условий для организации образования обучающихся с ограниченными возможностями здоровья (ОВЗ), с инвалидностью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Отсутствие отдельных ЛА и отсутствие указания в общих ЛА на особенности организации образования обучающихся с ОВЗ, с инвалидностью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Разработка отдельных локальных актов, корректировка общих локальных актов с целью регламентации особенностей организации образования обучающихся с ОВЗ, с инвалидностью. 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Организация административного контроля за соблюдением требований локальных актов в части организации образования обучающихся с ОВЗ, с инвалидностью. 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Разработанные ЛА по вопросам организации образования обучающихся с ОВЗ, с инвалидностью не охватывают все вопросы организации </w:t>
            </w:r>
            <w:r>
              <w:rPr>
                <w:rFonts w:ascii="Times New Roman" w:hAnsi="Times New Roman"/>
              </w:rPr>
              <w:lastRenderedPageBreak/>
              <w:t>образования обучающихся с ОВЗ, с инвалидностью.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lastRenderedPageBreak/>
              <w:t>Осуществление корректировки имеющихся ЛА и(или) разработка ЛА с целью обеспечения организации образования обучающихся с ОВЗ, с инвалидностью.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lastRenderedPageBreak/>
              <w:t>Организация административного контроля за соблюдением требований локальных актов в части организации образования обучающихся с ОВЗ, с инвалидностью.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Кадровое обеспечение оказания психолого-педагогической и технической помощи обучающимся с ОВЗ, с инвалидностью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Обеспечено частично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«Знание»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Обеспечение условий для организации образования обучающихся с ограниченными возможностями здоровья (ОВЗ), с инвалидностью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Недостаточный уровень профессиональных компетенций команды руководителей в выполнении функций по управлению образовательной организацией, в том числе в части кадрового обеспечения психолого-педагогической и технической помощи обучающимся с ОВЗ, с инвалидностью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Обеспечение реализации требований ФГОС общего образования к кадровому обеспечению реализации образовательных программ для обучающихся с ОВЗ, с инвалидностью посредством: - модернизации методической деятельности в образовательной организации по развитию компетенций педагогических работников в вопросах оказания психолого-педагогической и технической помощи обучающимся с ОВЗ, с инвалидностью; - организации адресной организационно-методической помощи, внедрения методологий </w:t>
            </w:r>
            <w:proofErr w:type="spellStart"/>
            <w:r>
              <w:rPr>
                <w:rFonts w:ascii="Times New Roman" w:hAnsi="Times New Roman"/>
              </w:rPr>
              <w:t>тьюторства</w:t>
            </w:r>
            <w:proofErr w:type="spellEnd"/>
            <w:r>
              <w:rPr>
                <w:rFonts w:ascii="Times New Roman" w:hAnsi="Times New Roman"/>
              </w:rPr>
              <w:t xml:space="preserve">, менторства и наставничества для персонифицированной поддержки и сопровождения педагогических работников в вопросах оказания психолого-педагогической и </w:t>
            </w:r>
            <w:r>
              <w:rPr>
                <w:rFonts w:ascii="Times New Roman" w:hAnsi="Times New Roman"/>
              </w:rPr>
              <w:lastRenderedPageBreak/>
              <w:t>технической помощи обучающимся с ОВЗ, с инвалидностью.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Обучение на курсах повышения квалификации по разработке общеобразовательных программ, развитию компетентностей педагогических работников в вопросах оказания психолого-педагогической и технической помощи обучающимся с ОВЗ, с инвалидностью.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Отсутствие специалистов по оказанию психолого-педагогической и технической помощи обучающимся с ОВЗ, с инвалидностью, узких специалистов (психологов, педагогов-логопедов, дефектологов и т.д.).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Взаимодействие (в том числе с использованием дистанционных образовательных технологий) с ресурсными центрами (психологические центры, центры социальной помощи семьям и детям, психолого-медико-социального сопровождения, образовательные учреждения, реализующие АООП, правоохранительные органы (КДН, ПДН), органы здравоохранения, социальной защиты, опеки и попечительства и др.).  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Привлечение узких специалистов из других образовательных организаций.  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>21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Программно-методическое обеспечение обучения и воспитания по федеральным адаптированным образовательным программам (при наличии обучающихся с ОВЗ, с инвалидностью)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Разработаны адаптированные основные общеобразовательные программы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«Знание»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Обеспечение условий для организации образования обучающихся с ограниченными возможностями здоровья (ОВЗ), с инвалидностью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Отсутствие контроля за разработкой адаптированных основных общеобразовательных программ в ОО.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proofErr w:type="spellStart"/>
            <w:r>
              <w:rPr>
                <w:rFonts w:ascii="Times New Roman" w:hAnsi="Times New Roman"/>
              </w:rPr>
              <w:t>Разработатка</w:t>
            </w:r>
            <w:proofErr w:type="spellEnd"/>
            <w:r>
              <w:rPr>
                <w:rFonts w:ascii="Times New Roman" w:hAnsi="Times New Roman"/>
              </w:rPr>
              <w:t xml:space="preserve"> адаптированных основных общеобразовательных программ.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Обеспечение административного контроля.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Обеспечение информационной открытости, доступности информации об организации образования обучающихся с ОВЗ, с инвалидностью (за исключением персональной информации, в том числе о состоянии здоровья обучающихся)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Отдельные публикации на официальном сайте общеобразовательной организации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«Знание»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Обеспечение условий для организации образования обучающихся с ограниченными возможностями здоровья (ОВЗ), с инвалидностью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Недостаточный уровень профессиональных компетенций команды руководителей в выполнении функций по администрированию деятельности общеобразовательной организации в части обеспечения информационной открытости образовательной организации.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Обеспечение информационной открытости, доступности информации об организации образования обучающихся с ОВЗ, с инвалидностью (за исключением персональной информации, в том числе о состоянии здоровья обучающихся): - назначение/замена ответственных за доступность информации об организации образования обучающихся с ОВЗ, с инвалидностью (за исключением персональной информации, в том числе о состоянии здоровья обучающихся); - регулярное обновление информации на официальном сайте общеобразовательной организации;  - размещение на официальном сайте информации о просветительской и </w:t>
            </w:r>
            <w:r>
              <w:rPr>
                <w:rFonts w:ascii="Times New Roman" w:hAnsi="Times New Roman"/>
              </w:rPr>
              <w:lastRenderedPageBreak/>
              <w:t xml:space="preserve">консультативной деятельности с родителями (законными представителями) и педагогическими работниками общеобразовательной организации, публикаций педагогических работников, специалистов психолого-педагогической службы.  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>23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Учебно-дидактическое обеспечение обучения и воспитания по федеральным адаптированным образовательным программам (при наличии обучающихся с ОВЗ и в соответствии с рекомендованными психолого-медико-педагогической комиссией вариантами адаптированных образовательных программ)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Обеспечено учебниками в полном объеме  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«Знание»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Обеспечение условий для организации образования обучающихся с ограниченными возможностями здоровья (ОВЗ), с инвалидностью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Невыполнение управленческой командой общеобразовательной организации административной функции контроля за своевременным учебно-дидактическим обеспечением обучения и воспитания по федеральным адаптированным образовательным программам (при наличии обучающихся с ОВЗ и в соответствии с рекомендованными психолого-медико-педагогической комиссией вариантами адаптированных образовательных программ).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Проведение анализа обеспеченности образовательной организации учебниками и учебными пособиями с целью выявления потребностей.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Осуществление своевременной подачи заявок на обеспечение учебниками и учебно-дидактическое пособиями в полном объеме для организации обучения и воспитания по федеральным адаптированным образовательным программам (при наличии обучающихся с ОВЗ и в соответствии с рекомендованными психолого-медико-педагогической комиссией вариантами адаптированных образовательных программ).  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Осуществление контроля за </w:t>
            </w:r>
            <w:r>
              <w:rPr>
                <w:rFonts w:ascii="Times New Roman" w:hAnsi="Times New Roman"/>
              </w:rPr>
              <w:lastRenderedPageBreak/>
              <w:t xml:space="preserve">своевременным обеспечением учебниками и учебно-дидактическими пособиями в полном объеме для организации обучения и воспитания по федеральным адаптированным образовательным программам (при наличии обучающихся с ОВЗ) и в соответствии с рекомендованными психолого-медико-педагогической комиссией вариантами адаптированных образовательных программ).  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>24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Наличие специальных технических средств обучения (далее ‒ТСО) индивидуального и коллективного пользования (при наличии в общеобразовательной организации обучающихся с ОВЗ, с инвалидностью)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Не предусмотрено  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«Знание»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Обеспечение условий для организации образования обучающихся с ограниченными возможностями здоровья (ОВЗ), с инвалидностью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Применение электронных образовательных ресурсов и дистанционных образовательных технологий в образовании обучающихся с ОВЗ, с инвалидностью (при </w:t>
            </w:r>
            <w:r>
              <w:rPr>
                <w:rFonts w:ascii="Times New Roman" w:hAnsi="Times New Roman"/>
              </w:rPr>
              <w:lastRenderedPageBreak/>
              <w:t>наличии обучающихся с ОВЗ, с инвалидностью)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>Предусмотрено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«Знание»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Обеспечение условий для организации образования обучающихся с ограниченными возможностями здоровья (ОВЗ), с инвалидностью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Создание условий для профессионального развития и совершенствования профессиональных компетенций педагогических работников в части обучения и воспитания обучающимися с ОВЗ, с инвалидностью (за три последних года)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Менее 50% педагогических работников прошли </w:t>
            </w:r>
            <w:proofErr w:type="gramStart"/>
            <w:r>
              <w:rPr>
                <w:rFonts w:ascii="Times New Roman" w:hAnsi="Times New Roman"/>
              </w:rPr>
              <w:t>обучение  (</w:t>
            </w:r>
            <w:proofErr w:type="gramEnd"/>
            <w:r>
              <w:rPr>
                <w:rFonts w:ascii="Times New Roman" w:hAnsi="Times New Roman"/>
              </w:rPr>
              <w:t xml:space="preserve">за три последних года) 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«Знание»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Обеспечение условий для организации образования обучающихся с ограниченными возможностями здоровья (ОВЗ), с инвалидностью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Слабый контроль за своевременным обучением педагогов на КПК по вопросам профессионального развития и совершенствования профессиональных компетенций педагогических работников в части обучения и воспитания обучающимися с ОВЗ, с инвалидностью.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Обеспечение административного контроля за своевременным обучением педагогов на КПК по вопросам профессионального развития и совершенствования профессиональных компетенций педагогических работников в части обучения и </w:t>
            </w:r>
            <w:proofErr w:type="gramStart"/>
            <w:r>
              <w:rPr>
                <w:rFonts w:ascii="Times New Roman" w:hAnsi="Times New Roman"/>
              </w:rPr>
              <w:t>воспитания  обучающимися</w:t>
            </w:r>
            <w:proofErr w:type="gramEnd"/>
            <w:r>
              <w:rPr>
                <w:rFonts w:ascii="Times New Roman" w:hAnsi="Times New Roman"/>
              </w:rPr>
              <w:t xml:space="preserve"> с ОВЗ, с инвалидностью.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Недостаток профессиональных компетенций педагогических работников в части обучения и воспитания обучающихся с ОВЗ, с инвалидностью.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Организация систематического повышения квалификации педагогов по вопросам профессионального развития и совершенствования профессиональных компетенций педагогических работников в части обучения и </w:t>
            </w:r>
            <w:proofErr w:type="gramStart"/>
            <w:r>
              <w:rPr>
                <w:rFonts w:ascii="Times New Roman" w:hAnsi="Times New Roman"/>
              </w:rPr>
              <w:t>воспитания  обучающимися</w:t>
            </w:r>
            <w:proofErr w:type="gramEnd"/>
            <w:r>
              <w:rPr>
                <w:rFonts w:ascii="Times New Roman" w:hAnsi="Times New Roman"/>
              </w:rPr>
              <w:t xml:space="preserve"> с ОВЗ, с инвалидностью. 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Трансляция опыта образовательной организации в вопросах образования обучающихся с ОВЗ, с инвалидностью на семинарах, тренингах, конференциях и иных </w:t>
            </w:r>
            <w:r>
              <w:rPr>
                <w:rFonts w:ascii="Times New Roman" w:hAnsi="Times New Roman"/>
              </w:rPr>
              <w:lastRenderedPageBreak/>
              <w:t>мероприятиях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>Не проводится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«Знание»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Обеспечение условий для организации образования обучающихся с ограниченными возможностями здоровья (ОВЗ), с </w:t>
            </w:r>
            <w:r>
              <w:rPr>
                <w:rFonts w:ascii="Times New Roman" w:hAnsi="Times New Roman"/>
              </w:rPr>
              <w:lastRenderedPageBreak/>
              <w:t>инвалидностью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 xml:space="preserve">Недостаточный уровень профессиональных компетенций педагогических работников для трансляции опыта в вопросах образования обучающихся с ОВЗ, с </w:t>
            </w:r>
            <w:r>
              <w:rPr>
                <w:rFonts w:ascii="Times New Roman" w:hAnsi="Times New Roman"/>
              </w:rPr>
              <w:lastRenderedPageBreak/>
              <w:t>инвалидностью на семинарах, тренингах, конференциях и иных мероприятиях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lastRenderedPageBreak/>
              <w:t xml:space="preserve">Обеспечение совершенствования профессиональных компетенций и последующих действий </w:t>
            </w:r>
            <w:proofErr w:type="spellStart"/>
            <w:r>
              <w:rPr>
                <w:rFonts w:ascii="Times New Roman" w:hAnsi="Times New Roman"/>
              </w:rPr>
              <w:t>потрансляция</w:t>
            </w:r>
            <w:proofErr w:type="spellEnd"/>
            <w:r>
              <w:rPr>
                <w:rFonts w:ascii="Times New Roman" w:hAnsi="Times New Roman"/>
              </w:rPr>
              <w:t xml:space="preserve"> опыта образовательной организации в вопросах </w:t>
            </w:r>
            <w:r>
              <w:rPr>
                <w:rFonts w:ascii="Times New Roman" w:hAnsi="Times New Roman"/>
              </w:rPr>
              <w:lastRenderedPageBreak/>
              <w:t>образования обучающихся с ОВЗ, с инвалидностью.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Организация методического сопровождения педагогических работников, готовых к трансляции опыта образовательной организации в вопросах образования обучающихся с ОВЗ, с инвалидностью на семинарах, тренингах, конференциях и иных мероприятиях.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Организация системной деятельности по  обеспечению достижения показателей, позволяющих трансляцию эффективного опыта образовательной организации в вопросах образования обучающихся с ОВЗ, с инвалидностью: - создание банка методов, приемов, технологий, обеспечивающих успешность обучающихся с ОВЗ, с инвалидностью;   - создание системы тренинговых мер по подготовке к трансляции опыта образовательной организации в вопросах образования обучающихся с ОВЗ, с инвалидностью:  - организация обмена опытом с педагогическими работниками других </w:t>
            </w:r>
            <w:r>
              <w:rPr>
                <w:rFonts w:ascii="Times New Roman" w:hAnsi="Times New Roman"/>
              </w:rPr>
              <w:lastRenderedPageBreak/>
              <w:t>образовательных организаций по организационно-методическим формам обучения детей с ОВЗ, с инвалидностью; - организация участия педагогических работников во внутришкольных обучающих мероприятиях по обсуждению вопросов обучения и воспитания  обучающихся с ОВЗ, с инвалидностью - на семинарах, тренингах, конференциях и др. - проведение межшкольных педагогических советов, методических мероприятий; - участие в муниципальных/краевых/федеральных методических событиях.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>28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Обеспечение бесплатным горячим питанием учащихся начальных классов (критический показатель для образовательных организаций, реализующих образовательные программы начального общего образования)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100% обучающихся начальных классов обеспечены горячим питанием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«Здоровье»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Здоровьесберегающая среда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Организация просветительской деятельности, </w:t>
            </w:r>
            <w:r>
              <w:rPr>
                <w:rFonts w:ascii="Times New Roman" w:hAnsi="Times New Roman"/>
              </w:rPr>
              <w:lastRenderedPageBreak/>
              <w:t>направленной на формирование здорового образа жизни (далее &amp;</w:t>
            </w:r>
            <w:proofErr w:type="spellStart"/>
            <w:r>
              <w:rPr>
                <w:rFonts w:ascii="Times New Roman" w:hAnsi="Times New Roman"/>
              </w:rPr>
              <w:t>ndash</w:t>
            </w:r>
            <w:proofErr w:type="spellEnd"/>
            <w:r>
              <w:rPr>
                <w:rFonts w:ascii="Times New Roman" w:hAnsi="Times New Roman"/>
              </w:rPr>
              <w:t>; ЗОЖ), профилактика табакокурения, употребления алкоголя и наркотических средств. (критический показатель)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 xml:space="preserve">Наличие общешкольной программы </w:t>
            </w:r>
            <w:r>
              <w:rPr>
                <w:rFonts w:ascii="Times New Roman" w:hAnsi="Times New Roman"/>
              </w:rPr>
              <w:lastRenderedPageBreak/>
              <w:t>работы по противодействию и профилактике вредных привычек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«Здоровье»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Здоровьесберегающая среда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Количество школьных просветительских мероприятий по ЗОЖ, по профилактике курения табака, употребления алкоголя и наркотических средств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3‒5 мероприятий за учебный год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«Здоровье»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Здоровьесберегающая среда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Недостаточная работа по формированию мотивации обучающихся к посещению школьных просветительских мероприятий по ЗОЖ, по профилактике курения табака, употребления алкоголя и наркотических средств.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Разработка общешкольной программы/проекта по организации просветительских мероприятий по ЗОЖ, профилактике курения табака, употребления алкоголя и наркотических средств.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Организация административного контроля качества школьных просветительских мероприятий по ЗОЖ, по профилактике курения табака, употребления алкоголя и наркотических средств.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Разработка программы профилактики деструктивного поведения подростков.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Организация профилактической работы (система мер, мероприятий) с обучающимися, попавшими в группу риска </w:t>
            </w:r>
            <w:r>
              <w:rPr>
                <w:rFonts w:ascii="Times New Roman" w:hAnsi="Times New Roman"/>
              </w:rPr>
              <w:lastRenderedPageBreak/>
              <w:t>формирования зависимого поведения по результатам социально-психологического тестирования.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Обеспечение психолого-педагогического сопровождения участников образовательного процесса, направленного на формирование ценности здоровья и безопасного образа жизни.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>31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Реализация программы </w:t>
            </w:r>
            <w:proofErr w:type="spellStart"/>
            <w:r>
              <w:rPr>
                <w:rFonts w:ascii="Times New Roman" w:hAnsi="Times New Roman"/>
              </w:rPr>
              <w:t>здоровьесбережения</w:t>
            </w:r>
            <w:proofErr w:type="spellEnd"/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Наличие отдельных программ </w:t>
            </w:r>
            <w:proofErr w:type="spellStart"/>
            <w:r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 xml:space="preserve"> (в рамках предметного блока, у отдельных преподавателей) и их полноценная реализация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«Здоровье»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Здоровьесберегающая среда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 учитываются нормы непрерывной работы с ЭСО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Организация ознакомления педколлектива с нормами СанПин.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proofErr w:type="spellStart"/>
            <w:r>
              <w:rPr>
                <w:rFonts w:ascii="Times New Roman" w:hAnsi="Times New Roman"/>
              </w:rPr>
              <w:t>Невключенность</w:t>
            </w:r>
            <w:proofErr w:type="spellEnd"/>
            <w:r>
              <w:rPr>
                <w:rFonts w:ascii="Times New Roman" w:hAnsi="Times New Roman"/>
              </w:rPr>
              <w:t xml:space="preserve"> вопросов </w:t>
            </w:r>
            <w:proofErr w:type="spellStart"/>
            <w:r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 xml:space="preserve"> в образовательную программу. 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Выделение в рабочих программах по предметам вопросов по </w:t>
            </w:r>
            <w:proofErr w:type="spellStart"/>
            <w:r>
              <w:rPr>
                <w:rFonts w:ascii="Times New Roman" w:hAnsi="Times New Roman"/>
              </w:rPr>
              <w:t>здоровьесбережению</w:t>
            </w:r>
            <w:proofErr w:type="spellEnd"/>
            <w:r>
              <w:rPr>
                <w:rFonts w:ascii="Times New Roman" w:hAnsi="Times New Roman"/>
              </w:rPr>
              <w:t>, паспортах класса - инструкций из СанПин.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Отсутствие компетенций у заместителя директора по воспитанию по администрированию деятельности в части реализации программы </w:t>
            </w:r>
            <w:proofErr w:type="spellStart"/>
            <w:r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Обеспечение повышения квалификации заместителя директора по воспитанию по администрированию деятельности в части реализации программы </w:t>
            </w:r>
            <w:proofErr w:type="spellStart"/>
            <w:r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Отсутствие единой программы </w:t>
            </w:r>
            <w:proofErr w:type="spellStart"/>
            <w:r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Разработка единой программы </w:t>
            </w:r>
            <w:proofErr w:type="spellStart"/>
            <w:r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 xml:space="preserve">, с включением необходимых разделов и учетом норм СанПиН. 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Наличие в образовательной </w:t>
            </w:r>
            <w:r>
              <w:rPr>
                <w:rFonts w:ascii="Times New Roman" w:hAnsi="Times New Roman"/>
              </w:rPr>
              <w:lastRenderedPageBreak/>
              <w:t>организации спортивной инфраструктуры для занятий физической культурой и спортом, в том числе, доступной населению (в том числе на основе договоров сетевого взаимодействия)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>Да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Магистральное направление </w:t>
            </w:r>
            <w:r>
              <w:rPr>
                <w:rFonts w:ascii="Times New Roman" w:hAnsi="Times New Roman"/>
              </w:rPr>
              <w:lastRenderedPageBreak/>
              <w:t>«Здоровье»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 xml:space="preserve">Создание условий для </w:t>
            </w:r>
            <w:r>
              <w:rPr>
                <w:rFonts w:ascii="Times New Roman" w:hAnsi="Times New Roman"/>
              </w:rPr>
              <w:lastRenderedPageBreak/>
              <w:t>занятий физической культурой и спортом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Диверсификация деятельности школьных спортивных клубов (далее &amp;</w:t>
            </w:r>
            <w:proofErr w:type="spellStart"/>
            <w:r>
              <w:rPr>
                <w:rFonts w:ascii="Times New Roman" w:hAnsi="Times New Roman"/>
              </w:rPr>
              <w:t>ndash</w:t>
            </w:r>
            <w:proofErr w:type="spellEnd"/>
            <w:r>
              <w:rPr>
                <w:rFonts w:ascii="Times New Roman" w:hAnsi="Times New Roman"/>
              </w:rPr>
              <w:t>; ШСК) (по видам спорта)</w:t>
            </w:r>
          </w:p>
        </w:tc>
        <w:tc>
          <w:tcPr>
            <w:tcW w:w="0" w:type="auto"/>
            <w:vMerge w:val="restart"/>
          </w:tcPr>
          <w:p w:rsidR="00D128CE" w:rsidRDefault="001F2225">
            <w:r>
              <w:rPr>
                <w:rFonts w:ascii="Times New Roman" w:hAnsi="Times New Roman"/>
              </w:rPr>
              <w:t xml:space="preserve">Создан </w:t>
            </w:r>
            <w:r w:rsidR="00A335DF">
              <w:rPr>
                <w:rFonts w:ascii="Times New Roman" w:hAnsi="Times New Roman"/>
              </w:rPr>
              <w:t xml:space="preserve">ШСК </w:t>
            </w:r>
          </w:p>
        </w:tc>
        <w:tc>
          <w:tcPr>
            <w:tcW w:w="0" w:type="auto"/>
            <w:vMerge w:val="restart"/>
          </w:tcPr>
          <w:p w:rsidR="00D128CE" w:rsidRDefault="001F2225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«Здоровье»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Создание условий для занятий физической культурой и спортом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Обеспечение прохождения педагогами курсовой подготовки, профессиональной переподготовки; направление выпускников на целевое обучение. 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Обеспечение корпоративного обучения управленческой команды.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Обеспечение материально-технической базы для организации спортивной инфраструктуры в соответствии с требованиями СанПин. 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Наличие дополнительных образовательных услуг в области физической культуры и спорта; доля обучающихся, постоянно посещающих занятия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30% и более обучающихся постоянно посещают занятия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«Здоровье»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Создание условий для занятий физической культурой и спортом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Участие обучающихся в массовых физкультурно-спортивных мероприятиях (в том числе во Всероссийских </w:t>
            </w:r>
            <w:r>
              <w:rPr>
                <w:rFonts w:ascii="Times New Roman" w:hAnsi="Times New Roman"/>
              </w:rPr>
              <w:lastRenderedPageBreak/>
              <w:t>спортивных соревнованиях школьников Президентские состязания и Всероссийских спортивных играх школьников Президентские спортивные игры)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 xml:space="preserve">Участие обучающихся в спортивных мероприятиях на муниципальном </w:t>
            </w:r>
            <w:r>
              <w:rPr>
                <w:rFonts w:ascii="Times New Roman" w:hAnsi="Times New Roman"/>
              </w:rPr>
              <w:lastRenderedPageBreak/>
              <w:t>уровне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«Здоровье»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Создание условий для занятий физической культурой и </w:t>
            </w:r>
            <w:r>
              <w:rPr>
                <w:rFonts w:ascii="Times New Roman" w:hAnsi="Times New Roman"/>
              </w:rPr>
              <w:lastRenderedPageBreak/>
              <w:t>спортом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 xml:space="preserve">Отсутствие системы работы по популяризации спорта; включенности массовой спортивной </w:t>
            </w:r>
            <w:r>
              <w:rPr>
                <w:rFonts w:ascii="Times New Roman" w:hAnsi="Times New Roman"/>
              </w:rPr>
              <w:lastRenderedPageBreak/>
              <w:t xml:space="preserve">деятельности в образовательную программу. 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lastRenderedPageBreak/>
              <w:t>Организация обновления содержания программы воспитания, включая календарный план воспитательной работы.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lastRenderedPageBreak/>
              <w:t>Организация детско-взрослой событийной общности.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Недостаточная работа по привлечению обучающихся к участию в массовых физкультурно-спортивных мероприятиях. 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Проведение мониторинга участия обучающихся в массовых физкультурно-спортивных мероприятиях.  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Привлечение обучающихся к участию в массовых физкультурно-спортивных мероприятиях.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Создание сообщества обучающихся и педагогических работников.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Разработка системы мотивирования/стимулирования обучающихся к участию в массовых физкультурно-спортивных мероприятиях.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Выявление высокомотивированных обучающихся, желающих участвовать в массовых физкультурно-спортивных мероприятиях.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Организация индивидуальной работы с обучающимися, участвующими в массовых физкультурно-спортивных мероприятиях.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Наличие профессиональных дефицитов у педагогических работников.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Обеспечение прохождения курсовой подготовки педагогов по вопросам подготовки обучающихся к соревнованиям.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>36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Наличие победителей и призеров спортивных соревнований (в том числе во Всероссийских спортивных соревнованиях школьников Президентские состязания и Всероссийских спортивных играх школьников Президентские спортивные игры)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Наличие победителей и (или) призеров на муниципальном уровне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«Здоровье»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Создание условий для занятий физической культурой и спортом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Отсутствие системы работы по популяризации спорта; включенности массовой спортивной деятельности в образовательную программу. 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Организация обновления содержания программы воспитания, включая календарный план воспитательной работы.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Организация детско-взрослой событийной общности.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Наличие профессиональных дефицитов у педагогических работников.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Обеспечение прохождения курсовой подготовки педагогов по вопросам подготовки обучающихся к соревнованиям.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Доля обучающихся, получивших знак отличия Всероссийского физкультурно-спортивного комплекса Готов к труду и обороне (далее ‒ ВФСК ГТО) в установленном порядке, соответствующий его возрастной категории на 1 сентября отчетного года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Менее 10% обучающихся, имеющих знак отличия ВФСК «ГТО», подтвержденный удостоверением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«Здоровье»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Создание условий для занятий физической культурой и спортом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Недостаточная работа по привлечению обучающихся к участию во Всероссийском физкультурно-спортивном комплексе «Готов к труду и обороне».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Проведение мониторинга участия обучающихся во Всероссийском физкультурно-спортивном комплексе «Готов к труду и обороне».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Разработка системы мотивирования/стимулирования обучающихся к участию во Всероссийском физкультурно-спортивном комплексе «Готов к труду и обороне».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Отсутствие системы мотивации педагогических работников по подготовке обучающихся к участию во Всероссийском физкультурно-спортивном комплексе «Готов к труду и </w:t>
            </w:r>
            <w:r>
              <w:rPr>
                <w:rFonts w:ascii="Times New Roman" w:hAnsi="Times New Roman"/>
              </w:rPr>
              <w:lastRenderedPageBreak/>
              <w:t>обороне».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lastRenderedPageBreak/>
              <w:t xml:space="preserve">Разработка системы мотивирования/стимулирования педагогических работников по подготовке обучающихся к спортивным мероприятиям. 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Учителя не владеют технологией формирования и развития умений и навыков, необходимых для участия во Всероссийском физкультурно-спортивном комплексе «Готов к труду и обороне».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Обеспечение обучения педагогов по вопросам формирования и развития умений и навыков, необходимых для участия во Всероссийском физкультурно-спортивном комплексе «Готов к труду и обороне».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Недостаточное информирование обучающихся об участии во Всероссийском физкультурно-спортивном комплексе «Готов к труду и обороне». Отсутствие соответствующих знаний о правилах и порядке проведения процедуры сдачи Всероссийского физкультурно-спортивного комплекса ГТО. 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Проведение просветительской работы о порядке участия во Всероссийском физкультурно-спортивном комплексе «Готов к труду и обороне» и преимуществах обладателей удостоверений ГТО.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Доля обучающихся, охваченных дополнительным образованием в общей численности </w:t>
            </w:r>
            <w:proofErr w:type="gramStart"/>
            <w:r>
              <w:rPr>
                <w:rFonts w:ascii="Times New Roman" w:hAnsi="Times New Roman"/>
              </w:rPr>
              <w:t>обучающихся(</w:t>
            </w:r>
            <w:proofErr w:type="gramEnd"/>
            <w:r>
              <w:rPr>
                <w:rFonts w:ascii="Times New Roman" w:hAnsi="Times New Roman"/>
              </w:rPr>
              <w:t>критический показатель)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От 10% до 49% обучающихся  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«Творчество»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Развитие талантов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 все обучающиеся и их родители ознакомлены с возможностями образовательной организации в части предоставления дополнительного образования.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Обеспечение информирования обучающихся и их родителей о всех направленностях дополнительного образования, реализуемых в образовательной организации. Организация ярмарки дополнительного </w:t>
            </w:r>
            <w:r>
              <w:rPr>
                <w:rFonts w:ascii="Times New Roman" w:hAnsi="Times New Roman"/>
              </w:rPr>
              <w:lastRenderedPageBreak/>
              <w:t xml:space="preserve">образования с презентацией всех </w:t>
            </w:r>
            <w:proofErr w:type="spellStart"/>
            <w:r>
              <w:rPr>
                <w:rFonts w:ascii="Times New Roman" w:hAnsi="Times New Roman"/>
              </w:rPr>
              <w:t>кужков</w:t>
            </w:r>
            <w:proofErr w:type="spellEnd"/>
            <w:r>
              <w:rPr>
                <w:rFonts w:ascii="Times New Roman" w:hAnsi="Times New Roman"/>
              </w:rPr>
              <w:t xml:space="preserve"> и секций дополнительного образования, работающих в образовательной организации.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Обеспечение информирования родителей о положительных результатах обучающихся, охваченных дополнительным образованием.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Отсутствие системы изучения интересов и запросов обучающихся и их родителей (законных представителей).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Организация мониторинга интересов, потребностей, индивидуальных возможностей и склонностей обучающихся. 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Наличие профессиональных дефицитов у заместителя директора по воспитательной работе в выполнении трудовой функции по администрированию деятельности общеобразовательной организации в части организации дополнительного образования в общеобразовательной организации.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Обеспечение повышения квалификации заместителя директора по воспитательной работе по </w:t>
            </w:r>
            <w:proofErr w:type="spellStart"/>
            <w:r>
              <w:rPr>
                <w:rFonts w:ascii="Times New Roman" w:hAnsi="Times New Roman"/>
              </w:rPr>
              <w:t>воспросам</w:t>
            </w:r>
            <w:proofErr w:type="spellEnd"/>
            <w:r>
              <w:rPr>
                <w:rFonts w:ascii="Times New Roman" w:hAnsi="Times New Roman"/>
              </w:rPr>
              <w:t xml:space="preserve"> развития талантов обучающихся, организации дополнительного образования в общеобразовательной организации.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Отсутствие или недостаточное материально-</w:t>
            </w:r>
            <w:r>
              <w:rPr>
                <w:rFonts w:ascii="Times New Roman" w:hAnsi="Times New Roman"/>
              </w:rPr>
              <w:lastRenderedPageBreak/>
              <w:t>техническое оснащение образовательной организации для реализации дополнительного образования.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lastRenderedPageBreak/>
              <w:t xml:space="preserve">Проведение мониторинга условий/ресурсов (материальных, </w:t>
            </w:r>
            <w:r>
              <w:rPr>
                <w:rFonts w:ascii="Times New Roman" w:hAnsi="Times New Roman"/>
              </w:rPr>
              <w:lastRenderedPageBreak/>
              <w:t xml:space="preserve">информационно-технических, кадровых) для организации дополнительного образования обучающихся. 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Материально-техническое обновление образовательной среды, приспособление помещений, использование возможностей трансформирования, зонирования школьного пространства, использование/приобретение высокотехнологичного оборудования для реализации дополнительного образования.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Малый охват обучающихся дополнительным образованием в общеобразовательной организации.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Внесение в программу развития образовательной организации показатель по охвату обучающихся дополнительным образованием на основе учета их потребностей.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Планирование увеличения охвата детей в возрасте от 5 до 18 лет дополнительным образованием.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Административный контроль увеличения охвата детей в возрасте от 5 до 18 лет дополнительным образованием.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Разработка программ дополнительного </w:t>
            </w:r>
            <w:r>
              <w:rPr>
                <w:rFonts w:ascii="Times New Roman" w:hAnsi="Times New Roman"/>
              </w:rPr>
              <w:lastRenderedPageBreak/>
              <w:t>образования без учета образовательных потребностей обучающихся и индивидуальных возможностей.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lastRenderedPageBreak/>
              <w:t xml:space="preserve">Анализ дополнительных образовательных программ </w:t>
            </w:r>
            <w:r>
              <w:rPr>
                <w:rFonts w:ascii="Times New Roman" w:hAnsi="Times New Roman"/>
              </w:rPr>
              <w:lastRenderedPageBreak/>
              <w:t xml:space="preserve">на предмет качества их содержания, соответствия интересам и потребностям обучающихся и их родителей (законных представителей).      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Разработка программ дополнительного образования разных направленностей с учетом целей и задач общеобразовательной организации, интересов и потребностей обучающихся и индивидуальных возможностей (повышение вариативности дополнительного образования детей).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Обновление методов и содержания дополнительного образования детей в соответствии с их образовательными потребностями и индивидуальными возможностями, интересами семьи и общества.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Обеспечение равного доступа к дополнительным общеобразовательным программам для различных категорий детей в соответствии с их образовательными потребностями и </w:t>
            </w:r>
            <w:r>
              <w:rPr>
                <w:rFonts w:ascii="Times New Roman" w:hAnsi="Times New Roman"/>
              </w:rPr>
              <w:lastRenderedPageBreak/>
              <w:t>индивидуальными возможностями.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>39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Реализация дополнительных общеобразовательных программ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Отсутствие программ или программы по 1‒2 направленностям  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«Творчество»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Развитие талантов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Наличие профессиональных дефицитов у заместителя директора по воспитательной работе в выполнении трудовой функции по администрированию деятельности общеобразовательной организации в части организации дополнительного образования в общеобразовательной организации.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Обеспечение повышения квалификации заместителя директора по воспитательной работе в части организации дополнительного образования в общеобразовательной организации.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Отсутствие изучения образовательных потребностей и индивидуальных возможностей обучающихся, интересов семьи и общества.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Проведение мониторинга образовательных потребностей обучающихся в обучении по программам дополнительного образования, в том числе кружков, секций и др.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Отсутствие достаточного количества программ дополнительного образования по всем направленностям.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Анализ дополнительных образовательных программы на предмет качества их содержания, соответствия интересам и потребностям обучающихся и их родителей (законных представителей).      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Разработка программ дополнительного образования разных направленностей с учетом </w:t>
            </w:r>
            <w:r>
              <w:rPr>
                <w:rFonts w:ascii="Times New Roman" w:hAnsi="Times New Roman"/>
              </w:rPr>
              <w:lastRenderedPageBreak/>
              <w:t>целей и задач общеобразовательной организации, интересов и потребностей обучающихся и индивидуальных возможностей (повышение вариативности дополнительного образования детей).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Обновление методов и содержания дополнительного образования детей в соответствии с их образовательными потребностями и индивидуальными возможностями, интересами семьи и общества.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Разработка в программе воспитания в разделе "Виды, формы и содержание воспитательной деятельности" вариативного модуля "Дополнительное образование", планирование мероприятий.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>40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Наличие технологических кружков на базе общеобразовательной организации и/или в рамках сетевого взаимодействия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Отсутствие 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«Творчество»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Развитие талантов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 организована сетевая форма реализации дополнительных общеобразовательных программ технической и естественно-научной направленностей.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Проведение мониторинга ресурсов внешней среды для реализации программ дополнительного образования. 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Отсутствует материально-техническое оснащение, </w:t>
            </w:r>
            <w:r>
              <w:rPr>
                <w:rFonts w:ascii="Times New Roman" w:hAnsi="Times New Roman"/>
              </w:rPr>
              <w:lastRenderedPageBreak/>
              <w:t>помещения, необходимые для реализации дополнительных общеобразовательных программ технической и естественно-научной направленностей.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lastRenderedPageBreak/>
              <w:t xml:space="preserve">Обеспечить деятельность по </w:t>
            </w:r>
            <w:proofErr w:type="spellStart"/>
            <w:r>
              <w:rPr>
                <w:rFonts w:ascii="Times New Roman" w:hAnsi="Times New Roman"/>
              </w:rPr>
              <w:t>привленчению</w:t>
            </w:r>
            <w:proofErr w:type="spellEnd"/>
            <w:r>
              <w:rPr>
                <w:rFonts w:ascii="Times New Roman" w:hAnsi="Times New Roman"/>
              </w:rPr>
              <w:t xml:space="preserve"> внебюджетного </w:t>
            </w:r>
            <w:r>
              <w:rPr>
                <w:rFonts w:ascii="Times New Roman" w:hAnsi="Times New Roman"/>
              </w:rPr>
              <w:lastRenderedPageBreak/>
              <w:t>финансирования для восполнения ресурсов.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Организовать проведение мониторинга условий/ресурсов (материальных, информационно-технических, кадровых) для организации на базе общеобразовательной организации кружков технической и естественно-научной направленностей.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Материально-техническое обновление образовательной среды, приспособление помещений, использование возможностей трансформирования, зонирования школьного пространства, использование/приобретение высокотехнологичного оборудования для организации работы кружков технологической и естественно-научной направленности.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Отсутствие дополнительных общеобразовательных программ технической и естественно-научной направленностей.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Анализ дополнительных образовательных программ на предмет качества их содержания, соответствия интересам и образовательных потребностям обучающихся.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Организация разработки дополнительных </w:t>
            </w:r>
            <w:r>
              <w:rPr>
                <w:rFonts w:ascii="Times New Roman" w:hAnsi="Times New Roman"/>
              </w:rPr>
              <w:lastRenderedPageBreak/>
              <w:t>общеобразовательных программ технической и естественно-научной направленностей.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 разработана программа технологического кружка.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Разработка программы технологического кружка в рамках дополнительного образования.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Разработка программы технологического кружка в рамках дополнительного образования, реализуемой в сетевой форме при участии представителей работодателей и общественно-деловых объединений, наставников из числа представителей Ассоциации кружков, иных заинтересованных лиц.  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Разработка программы технологического кружка в рамках внеурочной деятельности.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Участие обучающихся в конкурсах, фестивалях, олимпиадах (кроме Всероссийской олимпиады школьников), конференциях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Участие обучающихся в конкурсах, фестивалях, олимпиадах, конференциях на муниципальном уровне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«Творчество»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Развитие талантов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Не выстроена система выявления и развития одаренности. 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Разработка локального нормативного акта, описывающего систему выявления и развития интеллектуальных и творческих способностей, талантов обучающихся (предусмотреть наличие разделов: диагностика, учет результатов диагностики, мероприятия по сопровождению и развитию).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Отсутствие мониторинга интересов и способностей обучающихся.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Разработка локального нормативного акта, регламентирующего мониторинг интересов обучающихся (предусмотреть наличие разделов: диагностика, учет результатов диагностики, мероприятия по сопровождению и развитию).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Выявление, поддержка и развитие интеллектуальных и творческих способностей и талантов обучающихся, интереса к научной (научно-исследовательской), инженерно-технической, изобретательской, творческой деятельности. 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Недостаточная работа по привлечению обучающихся к участию в конкурсах, фестивалях, олимпиадах, конференциях.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Проведение мониторинга участия обучающихся в конкурсах, фестивалях, олимпиадах, конференциях. 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Обеспечение условий для профессиональной ориентации обучающихся.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Создание сообщества обучающихся и педагогических работников.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Разработка системы мотивирования/стимулирования обучающихся к участию в конкурсах, фестивалях, олимпиадах, конференциях.  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Отсутствие системы подготовки </w:t>
            </w:r>
            <w:r>
              <w:rPr>
                <w:rFonts w:ascii="Times New Roman" w:hAnsi="Times New Roman"/>
              </w:rPr>
              <w:lastRenderedPageBreak/>
              <w:t>обучающихся к конкурсному движению.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lastRenderedPageBreak/>
              <w:t xml:space="preserve">Разработка локального нормативного акта, </w:t>
            </w:r>
            <w:proofErr w:type="spellStart"/>
            <w:r>
              <w:rPr>
                <w:rFonts w:ascii="Times New Roman" w:hAnsi="Times New Roman"/>
              </w:rPr>
              <w:lastRenderedPageBreak/>
              <w:t>регламетирующего</w:t>
            </w:r>
            <w:proofErr w:type="spellEnd"/>
            <w:r>
              <w:rPr>
                <w:rFonts w:ascii="Times New Roman" w:hAnsi="Times New Roman"/>
              </w:rPr>
              <w:t xml:space="preserve"> систему подготовки и </w:t>
            </w:r>
            <w:proofErr w:type="spellStart"/>
            <w:r>
              <w:rPr>
                <w:rFonts w:ascii="Times New Roman" w:hAnsi="Times New Roman"/>
              </w:rPr>
              <w:t>участияобучающихся</w:t>
            </w:r>
            <w:proofErr w:type="spellEnd"/>
            <w:r>
              <w:rPr>
                <w:rFonts w:ascii="Times New Roman" w:hAnsi="Times New Roman"/>
              </w:rPr>
              <w:t xml:space="preserve"> в конкурсном движении.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Разработка плана участия обучающихся образовательной организации в олимпиадах и иных интеллектуальных и (или) творческих конкурсах, мероприятиях в соответствии </w:t>
            </w:r>
            <w:proofErr w:type="gramStart"/>
            <w:r>
              <w:rPr>
                <w:rFonts w:ascii="Times New Roman" w:hAnsi="Times New Roman"/>
              </w:rPr>
              <w:t>с  федеральным</w:t>
            </w:r>
            <w:proofErr w:type="gramEnd"/>
            <w:r>
              <w:rPr>
                <w:rFonts w:ascii="Times New Roman" w:hAnsi="Times New Roman"/>
              </w:rPr>
              <w:t xml:space="preserve">, региональным, муниципальным перечнями олимпиад и иных интеллектуальных и (или) творческих конкурсов, мероприятий.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Проведение мониторинга участия обучающихся и анализ результатов участия в конкурсах, фестивалях, олимпиадах, конференциях.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Обеспечение работы классных руководителей с мотивированными обучающимися, их родителями и учителями-предметниками.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Организация индивидуальной и групповой работы учителей-предметников и педагогов дополнительного образования с мотивированными </w:t>
            </w:r>
            <w:r>
              <w:rPr>
                <w:rFonts w:ascii="Times New Roman" w:hAnsi="Times New Roman"/>
              </w:rPr>
              <w:lastRenderedPageBreak/>
              <w:t>обучающимися; обучающимися, демонстрирующими результаты на конкурсах, фестивалях, олимпиадах, конференциях и иных мероприятиях.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Не разработаны программы, направленные на развитие интеллектуальных и творческих способностей и талантов обучающихся, интереса к научной (научно-исследовательской), инженерно-технической, изобретательской, творческой деятельности.  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Разработка программ внеурочной деятельности, направленных на развитие интеллектуальных и творческих способностей и талантов обучающихся, интереса к научной (научно-исследовательской), инженерно-технической, изобретательской, творческой деятельности. 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Разработка дополнительных программ, направленных на развитие интеллектуальных и творческих способностей и талантов обучающихся, интереса к научной (научно- исследовательской), инженерно-технической, изобретательской, творческой деятельности.  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Наличие победителей и призеров различных олимпиад (кроме ВСОШ), смотров, конкурсов, конференций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 Наличие победителей и (или) призеров конкурсов, фестивалей, олимпиад, конференций на региональном уровне 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«Творчество»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Развитие талантов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Не выстроена система выявления и развития интеллектуальных и творческих способностей и талантов обучающихся, интереса к научной (научно-исследовательской), инженерно-технической, </w:t>
            </w:r>
            <w:r>
              <w:rPr>
                <w:rFonts w:ascii="Times New Roman" w:hAnsi="Times New Roman"/>
              </w:rPr>
              <w:lastRenderedPageBreak/>
              <w:t xml:space="preserve">изобретательской, творческой деятельности.  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lastRenderedPageBreak/>
              <w:t xml:space="preserve">Обеспечение разработки локального нормативного акта, описывающего систему выявления и развития интеллектуальных и творческих способностей и талантов обучающихся, интереса к научной (научно-исследовательской), </w:t>
            </w:r>
            <w:r>
              <w:rPr>
                <w:rFonts w:ascii="Times New Roman" w:hAnsi="Times New Roman"/>
              </w:rPr>
              <w:lastRenderedPageBreak/>
              <w:t xml:space="preserve">инженерно-технической, изобретательской, творческой деятельности.   (предусмотреть наличие разделов: диагностика, учет результатов диагностики, </w:t>
            </w:r>
            <w:proofErr w:type="spellStart"/>
            <w:r>
              <w:rPr>
                <w:rFonts w:ascii="Times New Roman" w:hAnsi="Times New Roman"/>
              </w:rPr>
              <w:t>меропрриятия</w:t>
            </w:r>
            <w:proofErr w:type="spellEnd"/>
            <w:r>
              <w:rPr>
                <w:rFonts w:ascii="Times New Roman" w:hAnsi="Times New Roman"/>
              </w:rPr>
              <w:t xml:space="preserve"> по сопровождению и развитию).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Наличие предметных дефицитов педагогов, недостаточных профессиональный уровень для подготовки обучающихся к олимпиадам различного уровня (кроме ВСОШ), смотров, конкурсов, конференций.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Повышение квалификации педагогов в части устранения предметных дефицитов; повышение профессионального уровня для подготовки обучающихся к олимпиадам различного уровня, смотрам, конкурсам, конференциям разработка ИОМ педагога; привлечение специалистов высшего и среднего профессионального образования для подготовки обучающихся к олимпиадам различного уровня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Отсутствие системы мотивации педагогических работников. 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Разработка системы мотивирования/стимулирования педагогических работников к участию обучающихся в конкурсах, фестивалях, олимпиадах, конференциях.  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Сетевая форма реализации дополнительных общеобразовательных программ (организации </w:t>
            </w:r>
            <w:r>
              <w:rPr>
                <w:rFonts w:ascii="Times New Roman" w:hAnsi="Times New Roman"/>
              </w:rPr>
              <w:lastRenderedPageBreak/>
              <w:t xml:space="preserve">культуры и искусств, </w:t>
            </w:r>
            <w:proofErr w:type="spellStart"/>
            <w:r>
              <w:rPr>
                <w:rFonts w:ascii="Times New Roman" w:hAnsi="Times New Roman"/>
              </w:rPr>
              <w:t>кванториумы</w:t>
            </w:r>
            <w:proofErr w:type="spellEnd"/>
            <w:r>
              <w:rPr>
                <w:rFonts w:ascii="Times New Roman" w:hAnsi="Times New Roman"/>
              </w:rPr>
              <w:t xml:space="preserve">, мобильные </w:t>
            </w:r>
            <w:proofErr w:type="spellStart"/>
            <w:r>
              <w:rPr>
                <w:rFonts w:ascii="Times New Roman" w:hAnsi="Times New Roman"/>
              </w:rPr>
              <w:t>кванториумы</w:t>
            </w:r>
            <w:proofErr w:type="spellEnd"/>
            <w:r>
              <w:rPr>
                <w:rFonts w:ascii="Times New Roman" w:hAnsi="Times New Roman"/>
              </w:rPr>
              <w:t xml:space="preserve">, ДНК, IT-кубы, Точки роста, </w:t>
            </w:r>
            <w:proofErr w:type="spellStart"/>
            <w:r>
              <w:rPr>
                <w:rFonts w:ascii="Times New Roman" w:hAnsi="Times New Roman"/>
              </w:rPr>
              <w:t>экостанции</w:t>
            </w:r>
            <w:proofErr w:type="spellEnd"/>
            <w:r>
              <w:rPr>
                <w:rFonts w:ascii="Times New Roman" w:hAnsi="Times New Roman"/>
              </w:rPr>
              <w:t>, ведущие предприятия региона, профессиональные образовательные организации и образовательные организации высшего образования и др.)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 xml:space="preserve">Отсутствие 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«Творчество»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Развитие талантов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Функционирование школьных творческих объединений (школьный театр, школьный музей, школьный музыкальный коллектив, школьный медиацентр (телевидение, газета, журнал) и </w:t>
            </w:r>
            <w:proofErr w:type="gramStart"/>
            <w:r>
              <w:rPr>
                <w:rFonts w:ascii="Times New Roman" w:hAnsi="Times New Roman"/>
              </w:rPr>
              <w:t>др.)(</w:t>
            </w:r>
            <w:proofErr w:type="gramEnd"/>
            <w:r>
              <w:rPr>
                <w:rFonts w:ascii="Times New Roman" w:hAnsi="Times New Roman"/>
              </w:rPr>
              <w:t>критический показатель)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1‒2 объединения  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«Творчество»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Школьные творческие объединения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Несбалансированность системы внеурочной деятельности 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Разработка/корректировка план внеурочной деятельности на основе методических рекомендаций </w:t>
            </w:r>
            <w:proofErr w:type="spellStart"/>
            <w:r>
              <w:rPr>
                <w:rFonts w:ascii="Times New Roman" w:hAnsi="Times New Roman"/>
              </w:rPr>
              <w:t>Минпросвещения</w:t>
            </w:r>
            <w:proofErr w:type="spellEnd"/>
            <w:r>
              <w:rPr>
                <w:rFonts w:ascii="Times New Roman" w:hAnsi="Times New Roman"/>
              </w:rPr>
              <w:t xml:space="preserve"> России.  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Низкий уровень компетенций педагогических работников, </w:t>
            </w:r>
            <w:proofErr w:type="spellStart"/>
            <w:r>
              <w:rPr>
                <w:rFonts w:ascii="Times New Roman" w:hAnsi="Times New Roman"/>
              </w:rPr>
              <w:t>непозволяющий</w:t>
            </w:r>
            <w:proofErr w:type="spellEnd"/>
            <w:r>
              <w:rPr>
                <w:rFonts w:ascii="Times New Roman" w:hAnsi="Times New Roman"/>
              </w:rPr>
              <w:t xml:space="preserve"> реализовать палитру творческих объединений 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Направление запроса в ЦНППМ на формирование ИОМ для педагогов. 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 созданы условия для функционирования школьных творческих объединений.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Проведение мониторинговых исследований:                                      ресурсных условий и материально-технических условий для организации школьных творческих объединений (школьный театр, школьный музей, школьный музыкальный коллектив, школьный медиацентр (телевидение, </w:t>
            </w:r>
            <w:r>
              <w:rPr>
                <w:rFonts w:ascii="Times New Roman" w:hAnsi="Times New Roman"/>
              </w:rPr>
              <w:lastRenderedPageBreak/>
              <w:t>газета, журнал) и др.); интересов, склонностей, образовательных потребностей обучающихся в функционировании школьных творческих объединений (школьный театр, школьный музей, школьный музыкальный коллектив, школьный медиацентр (телевидение, газета, журнал) и др.); создания техносферы школы, материально-технического обновления образовательной среды посредством рационального использования школьных пространств–зданий, помещений (классы, залы, коридоры и т.д.), территорий, модернизации учебных помещений;  использования возможностей трансформирования, зонирования школьного пространства для обучающихся, мест для занятий творчеством, самодеятельностью, осуществления любой другой деятельности.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Привлечение обучающихся к участию в </w:t>
            </w:r>
            <w:proofErr w:type="gramStart"/>
            <w:r>
              <w:rPr>
                <w:rFonts w:ascii="Times New Roman" w:hAnsi="Times New Roman"/>
              </w:rPr>
              <w:t>творческих  объединениях</w:t>
            </w:r>
            <w:proofErr w:type="gramEnd"/>
            <w:r>
              <w:rPr>
                <w:rFonts w:ascii="Times New Roman" w:hAnsi="Times New Roman"/>
              </w:rPr>
              <w:t xml:space="preserve"> (школьный театр, школьный музей, </w:t>
            </w:r>
            <w:r>
              <w:rPr>
                <w:rFonts w:ascii="Times New Roman" w:hAnsi="Times New Roman"/>
              </w:rPr>
              <w:lastRenderedPageBreak/>
              <w:t>школьный музыкальный коллектив, школьный медиацентр (телевидение, газета, журнал) и др.)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Информирование, привлечение родителей (законных представителей) к созданию творческих объединений (школьный театр, школьный музей, школьный музыкальный коллектив, школьный медиацентр (телевидение, газета, журнал) и др.)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Создание системы мотивирования/стимулирования организаторов и участников творческих объединений (школьный театр, школьный музей, школьный музыкальный коллектив, школьный медиацентр (телевидение, газета, журнал) и др.).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>45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Функционирование школьного театра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«Творчество»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Школьные творческие объединения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Отсутствие системы работы с детской инициативой. 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Разработка положения о Штабе воспитательной работы, включающего порядок работы с детской инициативой. 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proofErr w:type="spellStart"/>
            <w:r>
              <w:rPr>
                <w:rFonts w:ascii="Times New Roman" w:hAnsi="Times New Roman"/>
              </w:rPr>
              <w:t>Невключенность</w:t>
            </w:r>
            <w:proofErr w:type="spellEnd"/>
            <w:r>
              <w:rPr>
                <w:rFonts w:ascii="Times New Roman" w:hAnsi="Times New Roman"/>
              </w:rPr>
              <w:t xml:space="preserve"> театральной деятельности в образовательную программу. 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Внесение изменений в основную образовательную программу, включив театральную деятельность как форму реализации программ учебных предметов и курсов внеурочной деятельности.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lastRenderedPageBreak/>
              <w:t>Разработка программ внеурочной деятельности по театральной тематике (по профилю «школьный театр») для обучающихся 1-4 классов, 5-7 классов, 7-9 классов, 9-11 классов в соответствии с целями и задачами образовательной организации, интересами и потребностями обучающихся.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Отсутствие школьного театра как формы реализации дополнительных общеобразовательных программ.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Разработка в программе воспитания в разделе "Виды, формы и содержание воспитательной деятельности" вариативного модуля "Школьные театры", планирование мероприятий.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Обеспечение взаимодействия (заключение договоров) с организациями культуры и искусств по привлечению специалистов (в том числе в сетевой дистанционной форме) для разработки и реализации дополнительной образовательной программы «Школьный театр».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Определение направления деятельности театрального коллектива в соответствии с целями и задачами образовательной организации, интересами и потребностями </w:t>
            </w:r>
            <w:r>
              <w:rPr>
                <w:rFonts w:ascii="Times New Roman" w:hAnsi="Times New Roman"/>
              </w:rPr>
              <w:lastRenderedPageBreak/>
              <w:t>обучающихся.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Разработка дополнительных программ художественной направленности по направлению «Театральное творчество».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>46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Функционирование школьного музея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Функционирование школьного музея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«Творчество»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Школьные творческие объединения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Функционирование школьного хора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«Творчество»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Школьные творческие объединения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Низкий уровень компетенций педагогических работников, </w:t>
            </w:r>
            <w:proofErr w:type="spellStart"/>
            <w:r>
              <w:rPr>
                <w:rFonts w:ascii="Times New Roman" w:hAnsi="Times New Roman"/>
              </w:rPr>
              <w:t>непозволяющий</w:t>
            </w:r>
            <w:proofErr w:type="spellEnd"/>
            <w:r>
              <w:rPr>
                <w:rFonts w:ascii="Times New Roman" w:hAnsi="Times New Roman"/>
              </w:rPr>
              <w:t xml:space="preserve"> реализовать палитру творческих объединений. 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Направление запроса в ЦНППМ на формирование ИОМ </w:t>
            </w:r>
            <w:proofErr w:type="gramStart"/>
            <w:r>
              <w:rPr>
                <w:rFonts w:ascii="Times New Roman" w:hAnsi="Times New Roman"/>
              </w:rPr>
              <w:t>для  педагогов</w:t>
            </w:r>
            <w:proofErr w:type="gramEnd"/>
            <w:r>
              <w:rPr>
                <w:rFonts w:ascii="Times New Roman" w:hAnsi="Times New Roman"/>
              </w:rPr>
              <w:t xml:space="preserve">. 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Отсутствие системы работы с детской инициативой. 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Разработка положения о Штабе воспитательной работы, включающего порядок работы с детской инициативой. 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Отсутствие школьного хора как формы реализации дополнительных общеобразовательных программ.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Определение направления деятельности хорового коллектива (репертуар) в соответствии с целями и задачами образовательной организации, интересами и потребностями обучающихся.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Привлечение педагогов дополнительного </w:t>
            </w:r>
            <w:proofErr w:type="gramStart"/>
            <w:r>
              <w:rPr>
                <w:rFonts w:ascii="Times New Roman" w:hAnsi="Times New Roman"/>
              </w:rPr>
              <w:t>образования  для</w:t>
            </w:r>
            <w:proofErr w:type="gramEnd"/>
            <w:r>
              <w:rPr>
                <w:rFonts w:ascii="Times New Roman" w:hAnsi="Times New Roman"/>
              </w:rPr>
              <w:t xml:space="preserve"> разработки и реализации дополнительной образовательной программы «Школьный хор».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lastRenderedPageBreak/>
              <w:t xml:space="preserve">Разработка дополнительных программы музыкальной направленности по направлению «Хоровое пение». 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>48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Функционирование школьного медиацентра (телевидение, газета, журнал и др.)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Функционирование школьного медиацентра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«Творчество»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Школьные творческие объединения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Доля обучающихся, являющихся членами школьных творческих объединений, от общего количества обучающихся в организации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От 10% до 29% обучающихся 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«Творчество»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Школьные творческие объединения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Отсутствие системы работы с детской инициативой. 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Разработка положения о Штабе воспитательной работы, включающего порядок работы с детской инициативой. 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Недостаточный уровень профессиональных компетенций управленческой команды в выполнении трудовых функций по созданию единого образовательного пространства, развития в общеобразовательной организации в части привлечения обучающихся к школьным творческим объединениям.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Обеспечение повышения квалификации управленческой команды в части создания единого образовательного пространства.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 все обучающиеся и их родители ознакомлены с деятельностью школьных творческих объединений.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Обеспечение информирования обучающихся и их родителей о всех направленностях дополнительного образования, реализуемых в образовательной </w:t>
            </w:r>
            <w:r>
              <w:rPr>
                <w:rFonts w:ascii="Times New Roman" w:hAnsi="Times New Roman"/>
              </w:rPr>
              <w:lastRenderedPageBreak/>
              <w:t xml:space="preserve">организации. Организация ярмарки дополнительного образования с презентацией всех </w:t>
            </w:r>
            <w:proofErr w:type="spellStart"/>
            <w:r>
              <w:rPr>
                <w:rFonts w:ascii="Times New Roman" w:hAnsi="Times New Roman"/>
              </w:rPr>
              <w:t>кужков</w:t>
            </w:r>
            <w:proofErr w:type="spellEnd"/>
            <w:r>
              <w:rPr>
                <w:rFonts w:ascii="Times New Roman" w:hAnsi="Times New Roman"/>
              </w:rPr>
              <w:t xml:space="preserve"> и секций дополнительного образования, работающих в образовательной организации.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Обеспечение информирования родителей о положительных результатах обучающихся, охваченных дополнительным образованием.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При разработке дополнительных общеобразовательных программ не учитываются интересы и потребности обучающихся. Не осуществляется учет индивидуальных возможностей и потребностей обучающихся.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Изучение интересов, потребностей, индивидуальных возможностей и склонностей обучающихся.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Организация школьных творческих объединений с учетом интересов, потребностей, индивидуальных возможностей и склонностей обучающихся.  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Недостаточное количество обучающихся участвуют в школьных объединениях. 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Разработка программ внеурочной деятельности разных направлений. 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Ознакомление обучающихся и их родителей с программой школьного творческого объединения, целями и задачами детского объединения, правилами работы в нем, </w:t>
            </w:r>
            <w:r>
              <w:rPr>
                <w:rFonts w:ascii="Times New Roman" w:hAnsi="Times New Roman"/>
              </w:rPr>
              <w:lastRenderedPageBreak/>
              <w:t>перспективами личностного развития.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Проведение регулярного мониторинга участия обучающихся в школьных творческих объединениях.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Разработка системы мотивирования/стимулирования педагогических работников и обучающихся, обеспечивающих создание и функционирование школьных творческих объединений.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>50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Количество мероприятий школьных творческих объединений: концерты, спектакли, выпуски газет, журналов и т. д. (для каждого школьного творческого объединения)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Менее 2 в год (для каждого школьного творческого объединения)  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«Творчество»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Школьные творческие объединения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Мероприятия школьных творческих объединений не учтены в календарном плане воспитательной работы. 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Включение </w:t>
            </w:r>
            <w:proofErr w:type="spellStart"/>
            <w:r>
              <w:rPr>
                <w:rFonts w:ascii="Times New Roman" w:hAnsi="Times New Roman"/>
              </w:rPr>
              <w:t>меропритий</w:t>
            </w:r>
            <w:proofErr w:type="spellEnd"/>
            <w:r>
              <w:rPr>
                <w:rFonts w:ascii="Times New Roman" w:hAnsi="Times New Roman"/>
              </w:rPr>
              <w:t xml:space="preserve"> школьных творческих объединений в календарный план воспитательной работы.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Отсутствует сводный план мероприятий школьных творческих объединений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Организация рабочей группы из руководителей всех школьных творческих объединений для согласования календарного плана мероприятий школьных творческих объединений.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Использование государственных символов при обучении и </w:t>
            </w:r>
            <w:proofErr w:type="gramStart"/>
            <w:r>
              <w:rPr>
                <w:rFonts w:ascii="Times New Roman" w:hAnsi="Times New Roman"/>
              </w:rPr>
              <w:t>воспитании(</w:t>
            </w:r>
            <w:proofErr w:type="gramEnd"/>
            <w:r>
              <w:rPr>
                <w:rFonts w:ascii="Times New Roman" w:hAnsi="Times New Roman"/>
              </w:rPr>
              <w:t>критический показатель)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«Воспитание»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Организация воспитательной деятельности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Реализация рабочей программы воспитания, в том числе для обучающихся с </w:t>
            </w:r>
            <w:proofErr w:type="gramStart"/>
            <w:r>
              <w:rPr>
                <w:rFonts w:ascii="Times New Roman" w:hAnsi="Times New Roman"/>
              </w:rPr>
              <w:lastRenderedPageBreak/>
              <w:t>ОВЗ(</w:t>
            </w:r>
            <w:proofErr w:type="gramEnd"/>
            <w:r>
              <w:rPr>
                <w:rFonts w:ascii="Times New Roman" w:hAnsi="Times New Roman"/>
              </w:rPr>
              <w:t>критический показатель)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>Да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«Воспитание»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Организация воспитательной деятельности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Реализация календарного плана воспитательной </w:t>
            </w:r>
            <w:proofErr w:type="gramStart"/>
            <w:r>
              <w:rPr>
                <w:rFonts w:ascii="Times New Roman" w:hAnsi="Times New Roman"/>
              </w:rPr>
              <w:t>работы(</w:t>
            </w:r>
            <w:proofErr w:type="gramEnd"/>
            <w:r>
              <w:rPr>
                <w:rFonts w:ascii="Times New Roman" w:hAnsi="Times New Roman"/>
              </w:rPr>
              <w:t>критический показатель)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«Воспитание»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Организация воспитательной деятельности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Функционирование Совета </w:t>
            </w:r>
            <w:proofErr w:type="gramStart"/>
            <w:r>
              <w:rPr>
                <w:rFonts w:ascii="Times New Roman" w:hAnsi="Times New Roman"/>
              </w:rPr>
              <w:t>родителей(</w:t>
            </w:r>
            <w:proofErr w:type="gramEnd"/>
            <w:r>
              <w:rPr>
                <w:rFonts w:ascii="Times New Roman" w:hAnsi="Times New Roman"/>
              </w:rPr>
              <w:t>критический показатель)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«Воспитание»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Организация воспитательной деятельности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Наличие советника директора по воспитанию и взаимодействию с детскими общественными объединениями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«Воспитание»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Организация воспитательной деятельности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Взаимодействие образовательной организации и родителей в процессе реализации рабочей программы воспитания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Трансляция опыта по организации взаимодействия образовательной организации и родителей в процессе реализации рабочей программы воспитания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«Воспитание»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Организация воспитательной деятельности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Наличие школьной символики (флаг школы, гимн школы, эмблема школы, элементы школьного костюма и т. п.)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«Воспитание»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Организация воспитательной деятельности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Низкая организационная и творческая активность управления образовательной организацией.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Создание проектной группы для проведения конкурса по разработке школьной символики.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Разработка основных характеристик уклада общеобразовательной </w:t>
            </w:r>
            <w:r>
              <w:rPr>
                <w:rFonts w:ascii="Times New Roman" w:hAnsi="Times New Roman"/>
              </w:rPr>
              <w:lastRenderedPageBreak/>
              <w:t xml:space="preserve">организации: традиции и ритуалы, особые нормы этикета в общеобразовательной организации.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Организация совместной деятельности педагогов, обучающихся, других участников образовательных отношений по созданию предметно-пространственной среды, поддержанию и использованию её в воспитательном процессе: - разработка и популяризация символики общеобразовательной организации (эмблема, флаг, логотип, элементы костюма обучающихся и т. п.), используемой как повседневно, так и в торжественные моменты.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Организация инициативной группы обучающихся (Совет обучающихся, и т.п.), педагогических работников и других участников образовательных отношений по разработке школьной символики.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Привлечение обучающихся, их родителей (законных представителей), педагогических работников к обсуждению дизайнерских </w:t>
            </w:r>
            <w:r>
              <w:rPr>
                <w:rFonts w:ascii="Times New Roman" w:hAnsi="Times New Roman"/>
              </w:rPr>
              <w:lastRenderedPageBreak/>
              <w:t>и иных решений.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 обеспечено использование школьной символики (флаг школы, гимн школы, эмблема школы, элементы школьного костюма и т. п.) при обучении и воспитании обучающихся.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Обеспечение актуализации рабочих программ по внеурочной деятельности, воспитательных планов, программ, проектов в вопросах использовании школьной символики (флаг школы, гимн школы, эмблема школы, элементы школьного костюма и т. п.)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Организация рабочей группы по разработке комплекса мероприятий с обязательным использованием школьной символики.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Реализация программ краеведения и школьного туризма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Реализуется 1 программа краеведения или школьного туризма  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«Воспитание»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Организация воспитательной деятельности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Недостаточно сформирована система работы административной команды с кадрами, отсутствие кадрового резерва и как, следствие, отсутствие специалиста, занимающегося вопросами организации туристско-краеведческой деятельности обучающихся.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Обеспечение повышения квалификации педагогических работников по вопросам организации краеведческой деятельности и школьного туризма.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 разработаны программы краеведения и школьного туризма в рамках внеурочной деятельности и/или дополнительного образования.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Интеграция туристско-краеведческой деятельности в программу воспитания общеобразовательной организации.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Анализ и экспертиза качества школьных </w:t>
            </w:r>
            <w:r>
              <w:rPr>
                <w:rFonts w:ascii="Times New Roman" w:hAnsi="Times New Roman"/>
              </w:rPr>
              <w:lastRenderedPageBreak/>
              <w:t>программ краеведения и школьного туризма.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Принятие мер по привлечению и мотивации обучающихся к поисковой и краеведческой деятельности, детскому познавательному туризму.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Организация деятельности рабочей группы по модернизации программ краеведения и школьного туризма: - реализация программ урочной и внеурочной деятельности, дополнительного образования по краеведению и школьному туризму; - организация профильных каникулярных отрядов, слетов, мастер-классов, экскурсий, конкурсов по краеведению и школьному туризму; - организация сетевого взаимодействия с организациями-партнерами, курирующими программы краеведения и школьного туризма в районе, крае.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Организация систематического административного контроля реализации программ краеведения и школьного туризма в общеобразовательной организации.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>59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Организация летних тематических смен в школьном лагере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Наличие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«Воспитание»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Организация воспитательной деятельности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Функционирование Совета </w:t>
            </w:r>
            <w:proofErr w:type="gramStart"/>
            <w:r>
              <w:rPr>
                <w:rFonts w:ascii="Times New Roman" w:hAnsi="Times New Roman"/>
              </w:rPr>
              <w:t>обучающихся(</w:t>
            </w:r>
            <w:proofErr w:type="gramEnd"/>
            <w:r>
              <w:rPr>
                <w:rFonts w:ascii="Times New Roman" w:hAnsi="Times New Roman"/>
              </w:rPr>
              <w:t>критический показатель)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Наличие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«Воспитание»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Ученическое самоуправление, волонтерское движение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61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Наличие первичного отделения РДДМ Движение первых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«Воспитание»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Ученическое самоуправление, волонтерское движение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Отсутствие нормативного правового обеспечения организации деятельности первичного отделения РДДМ «Движение первых».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Создание/корректировка нормативных правовых актов по функционированию первичного отделения РДДМ «Движение первых».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Организация функционирования первичного отделения РДДМ «Движение первых».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Недостаточно организована работа по вовлечению обучающихся в РДДМ «Движение первых».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Создание первичного отделения РДДМ «Движение первых», избрание председателя первичного отделения РДДМ «Движение первых».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Назначение ответственного за формирование и функционирование первичного отделения РДДМ «Движение первых».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Разработка актуальных мер морального и материального стимулирования обучающихся.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Мотивация обучающихся к деятельности в первичном отделении РДДМ «Движение первых» путем создания имиджа РДДМ «Движение первых».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lastRenderedPageBreak/>
              <w:t>Принятие мер, направленных на развитие правовой и политической культуры обучающихся.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Организация исследования по выявлению детей с лидерскими качествами.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Обеспечение советником директора по воспитанию и взаимодействию с детскими общественными объединениями информирования участников образовательных отношений о деятельности детских и молодежных общественных объединений и их значимости для формирования личности обучающихся.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>62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Наличие центра детских инициатив, пространства ученического самоуправления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Наличие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«Воспитание»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Ученическое самоуправление, волонтерское движение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Участие в реализации проекта Орлята России (при реализации начального общего образования)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«Воспитание»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Ученическое самоуправление, волонтерское движение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Недостаток профессиональных компетенций заместителя директора по воспитанию в вопросах организации деятельности по реализации проекта «Орлята России» и вовлечению в него обучающихся.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Обеспечение обучения заместителя директора по воспитанию по вопросам реализации проекта «Орлята России» и вовлечению в него обучающихся.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Не реализуются курсы внеурочной </w:t>
            </w:r>
            <w:r>
              <w:rPr>
                <w:rFonts w:ascii="Times New Roman" w:hAnsi="Times New Roman"/>
              </w:rPr>
              <w:lastRenderedPageBreak/>
              <w:t>деятельности для обучающихся начальной школы в рамках программы развития социальной активности обучающихся начальных классов «Орлята России».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lastRenderedPageBreak/>
              <w:t xml:space="preserve">Реализация курсов внеурочной деятельности </w:t>
            </w:r>
            <w:r>
              <w:rPr>
                <w:rFonts w:ascii="Times New Roman" w:hAnsi="Times New Roman"/>
              </w:rPr>
              <w:lastRenderedPageBreak/>
              <w:t>для обучающихся 1, 2, 3, 4 классов в рамках программы развития социальной активности обучающихся начальных классов «Орлята России».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Недостаток профессиональных компетенций учителей начальных классов в вопросах организации деятельности по реализации проекта «Орлята России» и вовлечению в него обучающихся.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Обеспечение обучения учителей начальных классов по дополнительной профессиональной программе повышения квалификации, реализуемой сотрудниками Всероссийского детского центра «Орлёнок».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Недостаточная работа по вовлечению обучающихся начальных классов в реализацию проекта «Орлята России».  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Организация работы по мотивации обучающихся к участию в проекте «Орлята России», вовлечение обучающихся, проведение разъяснительной работы для обучающихся и их родителей.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Организация работы по формированию ценностных ориентаций обучающихся: разработка мер и мероприятий, включающих приобретение первоначального опыта обучающихся начального общего образования в реализации проекта «Орлята России».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lastRenderedPageBreak/>
              <w:t xml:space="preserve">Разработка актуальных мер морального и материального стимулирования обучающихся.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Планирование в программе воспитания начального общего образования участия обучающихся 1-4 классов в реализации проекта «Орлята России».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Обеспечение советником директора по воспитанию и взаимодействию с детскими общественными объединениями своевременного информирования участников образовательных отношений о возможности участия в проекте «Орлята России», мотивации обучающихся к участию в событиях проекта.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>64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Наличие представительств детских и молодежных общественных объединений (</w:t>
            </w:r>
            <w:proofErr w:type="spellStart"/>
            <w:r>
              <w:rPr>
                <w:rFonts w:ascii="Times New Roman" w:hAnsi="Times New Roman"/>
              </w:rPr>
              <w:t>Юнармия</w:t>
            </w:r>
            <w:proofErr w:type="spellEnd"/>
            <w:r>
              <w:rPr>
                <w:rFonts w:ascii="Times New Roman" w:hAnsi="Times New Roman"/>
              </w:rPr>
              <w:t>, Большая перемена и др.)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Наличие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«Воспитание»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Ученическое самоуправление, волонтерское движение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Участие обучающихся в волонтерском движении (при реализации основного общего и (или) среднего общего образования)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Обучающиеся участвуют в волонтерском движении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«Воспитание»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Ученическое самоуправление, волонтерское движение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Наличие школьных военно-патриотических </w:t>
            </w:r>
            <w:r>
              <w:rPr>
                <w:rFonts w:ascii="Times New Roman" w:hAnsi="Times New Roman"/>
              </w:rPr>
              <w:lastRenderedPageBreak/>
              <w:t>клубов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 xml:space="preserve">Отсутствие         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Магистральное направление </w:t>
            </w:r>
            <w:r>
              <w:rPr>
                <w:rFonts w:ascii="Times New Roman" w:hAnsi="Times New Roman"/>
              </w:rPr>
              <w:lastRenderedPageBreak/>
              <w:t>«Воспитание»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 xml:space="preserve">Ученическое самоуправление, </w:t>
            </w:r>
            <w:r>
              <w:rPr>
                <w:rFonts w:ascii="Times New Roman" w:hAnsi="Times New Roman"/>
              </w:rPr>
              <w:lastRenderedPageBreak/>
              <w:t>волонтерское движение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>Не обеспечено создание и деятельность военно-</w:t>
            </w:r>
            <w:r>
              <w:rPr>
                <w:rFonts w:ascii="Times New Roman" w:hAnsi="Times New Roman"/>
              </w:rPr>
              <w:lastRenderedPageBreak/>
              <w:t>патриотического клуба.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lastRenderedPageBreak/>
              <w:t xml:space="preserve">Разработка нормативной правовой документации </w:t>
            </w:r>
            <w:r>
              <w:rPr>
                <w:rFonts w:ascii="Times New Roman" w:hAnsi="Times New Roman"/>
              </w:rPr>
              <w:lastRenderedPageBreak/>
              <w:t xml:space="preserve">школьного военно-патриотического клуба </w:t>
            </w:r>
            <w:proofErr w:type="gramStart"/>
            <w:r>
              <w:rPr>
                <w:rFonts w:ascii="Times New Roman" w:hAnsi="Times New Roman"/>
              </w:rPr>
              <w:t>( Устав</w:t>
            </w:r>
            <w:proofErr w:type="gramEnd"/>
            <w:r>
              <w:rPr>
                <w:rFonts w:ascii="Times New Roman" w:hAnsi="Times New Roman"/>
              </w:rPr>
              <w:t>, Положение, программа деятельности, план работы и др.) 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Разработка плана создания школьного военно-патриотического клуба. 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Определение приоритетных направлений в работе школьного военно-патриотического клуба. Формирование ценностных ориентаций обучающихся: разработка мер и мероприятий.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Назначение руководителя школьного военно-патриотического клуба.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Формирование Совета школьного военно-патриотического клуба.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Отсутствует помещение, необходимое для работы школьного военно-патриотического клуба.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Материально-техническое обновление образовательной среды, приспособление помещений, использование возможностей трансформирования, зонирования школьного пространства для организации работы военного-патриотического клуба.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Отсутствие административного контроля деятельности советника директора по </w:t>
            </w:r>
            <w:r>
              <w:rPr>
                <w:rFonts w:ascii="Times New Roman" w:hAnsi="Times New Roman"/>
              </w:rPr>
              <w:lastRenderedPageBreak/>
              <w:t>воспитанию и взаимодействию с детскими общественными объединениями.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lastRenderedPageBreak/>
              <w:t xml:space="preserve">Внесение в план административного контроля мероприятия по контролю деятельности </w:t>
            </w:r>
            <w:r>
              <w:rPr>
                <w:rFonts w:ascii="Times New Roman" w:hAnsi="Times New Roman"/>
              </w:rPr>
              <w:lastRenderedPageBreak/>
              <w:t>советника директора по воспитанию и взаимодействию с детскими общественными объединениями.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Недостаток профессиональных компетенций заместителя директора по воспитанию, классных руководителей в организации деятельности школьного военно-патриотического клуба.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Обеспечение повышения квалификации заместителя директора по воспитанию, классных руководителей в части деятельности школьных патриотических клубов.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Реализация утвержденного календарного плана профориентационной</w:t>
            </w:r>
            <w:r w:rsidR="001F222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деятельности в школе (в соответствии с календарным планом профориентационной деятельности, разработанным в субъекте </w:t>
            </w:r>
            <w:proofErr w:type="gramStart"/>
            <w:r>
              <w:rPr>
                <w:rFonts w:ascii="Times New Roman" w:hAnsi="Times New Roman"/>
              </w:rPr>
              <w:t>РФ)(</w:t>
            </w:r>
            <w:proofErr w:type="gramEnd"/>
            <w:r>
              <w:rPr>
                <w:rFonts w:ascii="Times New Roman" w:hAnsi="Times New Roman"/>
              </w:rPr>
              <w:t>критический показатель)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«Профориентация»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Сопровождение выбора профессии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Определение заместителя директора, ответственного за реализацию профориентационной деятельности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«Профориентация»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Сопровождение выбора профессии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В должностные обязанности членов управленческой команды не включен функционал по реализации профориентационной деятельности.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Назначение заместителя директора, ответственного за реализацию профориентационной деятельности.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Обеспечение повышения уровня профессиональных компетенций заместителя директора, ответственного </w:t>
            </w:r>
            <w:r>
              <w:rPr>
                <w:rFonts w:ascii="Times New Roman" w:hAnsi="Times New Roman"/>
              </w:rPr>
              <w:lastRenderedPageBreak/>
              <w:t xml:space="preserve">за реализацию профориентационной деятельности.   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>69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Наличие соглашений с региональными предприятиями/организациями, оказывающими содействие в реализации профориентационных мероприятий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«Профориентация»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Сопровождение выбора профессии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Отсутствие механизмов взаимодействия с региональными предприятиями/организациями, оказывающими содействие в реализации профориентационных мероприятий.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Определение сетевых партнеров (предприятия, организации) в ближайшем окружении или дистанционно, которые могли бы предоставить школе ресурсы (профессиональные кадры, материально-техническую базу, образовательные ресурсы). 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Наличие профильных предпрофессиональных классов (инженерные, медицинские, космические, IT, педагогические, предпринимательские и др.)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«Профориентация»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Сопровождение выбора профессии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71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Наличие и использование дополнительных материалов по профориентации, в том числе мультимедийных, в учебных предметах общеобразовательного цикла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«Профориентация»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Сопровождение выбора профессии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Посещение обучающимися экскурсий на предприятиях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«Профориентация»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Сопровождение выбора профессии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Участие обучающихся в моделирующих </w:t>
            </w:r>
            <w:r>
              <w:rPr>
                <w:rFonts w:ascii="Times New Roman" w:hAnsi="Times New Roman"/>
              </w:rPr>
              <w:lastRenderedPageBreak/>
              <w:t>профессиональных пробах (онлайн) и тестированиях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>Да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Магистральное направление </w:t>
            </w:r>
            <w:r>
              <w:rPr>
                <w:rFonts w:ascii="Times New Roman" w:hAnsi="Times New Roman"/>
              </w:rPr>
              <w:lastRenderedPageBreak/>
              <w:t>«Профориентация»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 xml:space="preserve">Сопровождение выбора </w:t>
            </w:r>
            <w:r>
              <w:rPr>
                <w:rFonts w:ascii="Times New Roman" w:hAnsi="Times New Roman"/>
              </w:rPr>
              <w:lastRenderedPageBreak/>
              <w:t>профессии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74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Посещение обучающимися экскурсий в организациях СПО и ВО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«Профориентация»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Сопровождение выбора профессии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 предусмотрены экскурсии в организации СПО и ВО</w:t>
            </w:r>
            <w:r w:rsidR="001F222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в рабочих программах учебных предметов, курсов внеурочной деятельности, рабочей программе воспитания. 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Обеспечение включения в рабочие программы учебных предметов, учебных </w:t>
            </w:r>
            <w:proofErr w:type="gramStart"/>
            <w:r>
              <w:rPr>
                <w:rFonts w:ascii="Times New Roman" w:hAnsi="Times New Roman"/>
              </w:rPr>
              <w:t>курсов,  курсов</w:t>
            </w:r>
            <w:proofErr w:type="gramEnd"/>
            <w:r>
              <w:rPr>
                <w:rFonts w:ascii="Times New Roman" w:hAnsi="Times New Roman"/>
              </w:rPr>
              <w:t xml:space="preserve"> ВД и рабочей программе воспитания </w:t>
            </w:r>
            <w:proofErr w:type="spellStart"/>
            <w:r>
              <w:rPr>
                <w:rFonts w:ascii="Times New Roman" w:hAnsi="Times New Roman"/>
              </w:rPr>
              <w:t>экскурсиий</w:t>
            </w:r>
            <w:proofErr w:type="spellEnd"/>
            <w:r>
              <w:rPr>
                <w:rFonts w:ascii="Times New Roman" w:hAnsi="Times New Roman"/>
              </w:rPr>
              <w:t xml:space="preserve"> в организациях СПО и ВО.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Внесение в план профориентационной работы посещение обучающимися экскурсий в организациях СПО и ВО.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Посещение обучающимися профессиональных проб на региональных площадках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«Профориентация»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Сопровождение выбора профессии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Недостаточный уровень компетенций педагогов для проведения профессиональных проб. 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Обеспечение обучения педагогов для данного вида деятельности (ПК, горизонтальное обучение, наставничество, присвоение опыта успешных педагогов).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Посещение обучающимися занятий по программам дополнительного образования, в том числе кружков, секций и др., направленных на профориентацию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«Профориентация»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Сопровождение выбора профессии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Отсутствие реализуемых программ дополнительного образования, направленных на профориентацию. 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Анализ потребностей обучающихся в обучении по программам дополнительного образования, в том числе в кружках, секциях и др., направленных на профориентацию.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Разработка программ дополнительного образования на основе потребностей обучающихся, организация работы кружков, секций с учетом потребностей обучающихся.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При отсутствии кадровых </w:t>
            </w:r>
            <w:r>
              <w:rPr>
                <w:rFonts w:ascii="Times New Roman" w:hAnsi="Times New Roman"/>
              </w:rPr>
              <w:lastRenderedPageBreak/>
              <w:t>ресурсов использование ресурсов федеральных проектов «Успех каждого ребенка», центров «Точка роста», профориентационного минимума для организации обучения по программам дополнительного образования.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Внесение в должностные инструкции педагогов-психологов, заместителей, курирующих профориентационное направление, качественных и количественных характеристик планируемых результатов по программам дополнительного образования.   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Недостаточная работа по формированию интереса и мотивации обучающихся и их родителей (законных представителей) в обучении детей по программам дополнительного образования, направленных на профориентацию.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Повышение мотивации обучающихся в посещении занятий по программам дополнительного образования, в том числе кружков, секций и др., направленных на профориентацию.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Организация встреч обучающихся с представителями рабочих профессий и служащих; посещение обучающимися и родителями (законными представителями) дней открытых дверей.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lastRenderedPageBreak/>
              <w:t xml:space="preserve">Обеспечение проведения мероприятий профориентационной направленности по предпочтениям обучающихся в рамках реализации программы по воспитанию, программ по дополнительному образованию детей и подростков, по результатам исследования потребностей и интересов </w:t>
            </w:r>
            <w:proofErr w:type="gramStart"/>
            <w:r>
              <w:rPr>
                <w:rFonts w:ascii="Times New Roman" w:hAnsi="Times New Roman"/>
              </w:rPr>
              <w:t>обучающихся  к</w:t>
            </w:r>
            <w:proofErr w:type="gramEnd"/>
            <w:r>
              <w:rPr>
                <w:rFonts w:ascii="Times New Roman" w:hAnsi="Times New Roman"/>
              </w:rPr>
              <w:t xml:space="preserve"> определенным профессиям.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>77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Прохождение обучающимися профессионального обучения по программам профессиональной подготовки по профессиям рабочих и должностям служащих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«Профориентация»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Сопровождение выбора профессии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78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Проведение родительских собраний на тему профессиональной ориентации, в том числе о кадровых потребностях современного рынка труда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«Профориентация»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Сопровождение выбора профессии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79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Участие обучающихся 6‒11 классов в мероприятиях проекта Билет в будущее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Магистральное направление «Профориентация»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Сопровождение выбора профессии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Участие обучающихся в чемпионатах по </w:t>
            </w:r>
            <w:r>
              <w:rPr>
                <w:rFonts w:ascii="Times New Roman" w:hAnsi="Times New Roman"/>
              </w:rPr>
              <w:lastRenderedPageBreak/>
              <w:t>профессиональному мастерству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>Нет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Магистральное направление </w:t>
            </w:r>
            <w:r>
              <w:rPr>
                <w:rFonts w:ascii="Times New Roman" w:hAnsi="Times New Roman"/>
              </w:rPr>
              <w:lastRenderedPageBreak/>
              <w:t>«Профориентация»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 xml:space="preserve">Сопровождение выбора </w:t>
            </w:r>
            <w:r>
              <w:rPr>
                <w:rFonts w:ascii="Times New Roman" w:hAnsi="Times New Roman"/>
              </w:rPr>
              <w:lastRenderedPageBreak/>
              <w:t>профессии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81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Использование единых подходов к штатному расписанию (количество административного персонала на контингент, узкие специалисты)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В организации используются единые подходы к штатному расписанию 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Ключевое условие «Учитель. Школьная команда»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Условия педагогического труда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Предусмотрены меры материального и нематериального стимулирования (разработан школьный локальный акт о системе материального и нематериального стимулирования, соблюдаются требования локального акта)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Предусмотрены меры материального и нематериального стимулирования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Ключевое условие «Учитель. Школьная команда»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Условия педагогического труда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83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Развитие системы наставничества (положение о наставничестве, дорожная карта о его реализации, </w:t>
            </w:r>
            <w:proofErr w:type="gramStart"/>
            <w:r>
              <w:rPr>
                <w:rFonts w:ascii="Times New Roman" w:hAnsi="Times New Roman"/>
              </w:rPr>
              <w:t>приказы)(</w:t>
            </w:r>
            <w:proofErr w:type="gramEnd"/>
            <w:r>
              <w:rPr>
                <w:rFonts w:ascii="Times New Roman" w:hAnsi="Times New Roman"/>
              </w:rPr>
              <w:t>критический показатель)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Ключевое условие «Учитель. Школьная команда»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Методическое сопровождение педагогических кадров. Система наставничества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84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Наличие методических объединений / кафедр / методических советов </w:t>
            </w:r>
            <w:proofErr w:type="gramStart"/>
            <w:r>
              <w:rPr>
                <w:rFonts w:ascii="Times New Roman" w:hAnsi="Times New Roman"/>
              </w:rPr>
              <w:t>учителей(</w:t>
            </w:r>
            <w:proofErr w:type="gramEnd"/>
            <w:r>
              <w:rPr>
                <w:rFonts w:ascii="Times New Roman" w:hAnsi="Times New Roman"/>
              </w:rPr>
              <w:t>критический показатель)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Ключевое условие «Учитель. Школьная команда»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Методическое сопровождение педагогических кадров. Система наставничества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Наличие методических объединений / кафедр / методических советов классных </w:t>
            </w:r>
            <w:proofErr w:type="gramStart"/>
            <w:r>
              <w:rPr>
                <w:rFonts w:ascii="Times New Roman" w:hAnsi="Times New Roman"/>
              </w:rPr>
              <w:t>руководителей(</w:t>
            </w:r>
            <w:proofErr w:type="gramEnd"/>
            <w:r>
              <w:rPr>
                <w:rFonts w:ascii="Times New Roman" w:hAnsi="Times New Roman"/>
              </w:rPr>
              <w:t>критичес</w:t>
            </w:r>
            <w:r>
              <w:rPr>
                <w:rFonts w:ascii="Times New Roman" w:hAnsi="Times New Roman"/>
              </w:rPr>
              <w:lastRenderedPageBreak/>
              <w:t>кий показатель)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>Да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Ключевое условие «Учитель. Школьная команда»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Методическое сопровождение педагогических кадров. Система наставничества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86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Охват учителей диагностикой профессиональных компетенций (федеральной, региональной, самодиагностикой)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Менее 20% учителей прошли диагностику профессиональных компетенций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Ключевое условие «Учитель. Школьная команда»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Методическое сопровождение педагогических кадров. Система наставничества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Недостаточный охват учителей диагностикой профессиональных компетенций (федеральной, региональной, самодиагностикой).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Проведение разъяснительной работы с педагогическими кадрами по </w:t>
            </w:r>
            <w:proofErr w:type="gramStart"/>
            <w:r>
              <w:rPr>
                <w:rFonts w:ascii="Times New Roman" w:hAnsi="Times New Roman"/>
              </w:rPr>
              <w:t>порядку  формам</w:t>
            </w:r>
            <w:proofErr w:type="gramEnd"/>
            <w:r>
              <w:rPr>
                <w:rFonts w:ascii="Times New Roman" w:hAnsi="Times New Roman"/>
              </w:rPr>
              <w:t xml:space="preserve"> диагностики профессиональных дефицитов педагогических работников образовательных организаций с возможностью получения индивидуального плана в соответствии с </w:t>
            </w:r>
            <w:proofErr w:type="spellStart"/>
            <w:r>
              <w:rPr>
                <w:rFonts w:ascii="Times New Roman" w:hAnsi="Times New Roman"/>
              </w:rPr>
              <w:t>распоряжениемМинпросвещения</w:t>
            </w:r>
            <w:proofErr w:type="spellEnd"/>
            <w:r>
              <w:rPr>
                <w:rFonts w:ascii="Times New Roman" w:hAnsi="Times New Roman"/>
              </w:rPr>
              <w:t xml:space="preserve"> России от 27.08.2021 № Р-201.     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Разработка системы административных мер по организации проведения диагностических процедур, обеспечивающих выявление профессиональных дефицитов педагогических работников и последующие действия по их ликвидации, предупреждению.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Повышение мотивации педагогических работников к прохождению диагностики профессиональных компетенций.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Разработка плана мероприятий по выявлению профессиональных затруднений и потребностей педагогов.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lastRenderedPageBreak/>
              <w:t xml:space="preserve">Обеспечение самодиагностики профессиональных дефицитов на основании рефлексии профессиональной деятельности, на основе разработанного инструментария (анкета/чек-лист). 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>87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Доля учителей, для которых по результатам диагностики разработаны индивидуальные образовательные маршруты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Менее 3 % учителей  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Ключевое условие «Учитель. Школьная команда»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Методическое сопровождение педагогических кадров. Система наставничества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Низкая доля учителей, для которых по результатам диагностики профессиональных дефицитов разработаны ИОМ.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Разработка плана мероприятий по сопровождению педагогов, у которых выявлены профессиональные дефициты.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proofErr w:type="gramStart"/>
            <w:r>
              <w:rPr>
                <w:rFonts w:ascii="Times New Roman" w:hAnsi="Times New Roman"/>
              </w:rPr>
              <w:t>Обеспечение  анализа</w:t>
            </w:r>
            <w:proofErr w:type="gramEnd"/>
            <w:r>
              <w:rPr>
                <w:rFonts w:ascii="Times New Roman" w:hAnsi="Times New Roman"/>
              </w:rPr>
              <w:t xml:space="preserve"> / самоанализа профессиональной деятельности педагогических работников.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Проведение разъяснительных мероприятий по формированию у педагога понимания своих образовательно-профессиональных дефицитов и потребностей.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Проведение анализа результатов диагностик профессиональных дефицитов педагогических работников общеобразовательной организации (направления диагностики </w:t>
            </w:r>
            <w:r>
              <w:rPr>
                <w:rFonts w:ascii="Times New Roman" w:hAnsi="Times New Roman"/>
              </w:rPr>
              <w:lastRenderedPageBreak/>
              <w:t xml:space="preserve">профессиональных дефицитов педагогических работников обусловлены нормативно закрепленным перечнем профессиональных компетенций: предметных, методических, психолого-педагогических, коммуникативных компетенций, которые связаны с трудовыми функциями профессионального стандарта "Педагог").  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Организация мониторинга удовлетворенности педагогов профессиональной деятельностью и </w:t>
            </w:r>
            <w:proofErr w:type="spellStart"/>
            <w:r>
              <w:rPr>
                <w:rFonts w:ascii="Times New Roman" w:hAnsi="Times New Roman"/>
              </w:rPr>
              <w:t>методичсеким</w:t>
            </w:r>
            <w:proofErr w:type="spellEnd"/>
            <w:r>
              <w:rPr>
                <w:rFonts w:ascii="Times New Roman" w:hAnsi="Times New Roman"/>
              </w:rPr>
              <w:t xml:space="preserve"> сопровождением.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Осуществление административного контроля за организацией деятельности по выявлению дефицитов, сопровождению, разработки и реализации ИОМ.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Разработка способов стимулирования и поощрения педагогических работников, направленных на повышение мотивации педагогических работников к прохождению диагностики профессиональных </w:t>
            </w:r>
            <w:r>
              <w:rPr>
                <w:rFonts w:ascii="Times New Roman" w:hAnsi="Times New Roman"/>
              </w:rPr>
              <w:lastRenderedPageBreak/>
              <w:t xml:space="preserve">компетенций.  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>88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Доля педагогических работников, прошедших обучение по программам повышения квалификации, размещенным в Федеральном реестре дополнительных профессиональных программ педагогического образования (за три последних </w:t>
            </w:r>
            <w:proofErr w:type="gramStart"/>
            <w:r>
              <w:rPr>
                <w:rFonts w:ascii="Times New Roman" w:hAnsi="Times New Roman"/>
              </w:rPr>
              <w:t>года)(</w:t>
            </w:r>
            <w:proofErr w:type="gramEnd"/>
            <w:r>
              <w:rPr>
                <w:rFonts w:ascii="Times New Roman" w:hAnsi="Times New Roman"/>
              </w:rPr>
              <w:t>критический показатель)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Не менее 80% педагогических работников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Ключевое условие «Учитель. Школьная команда»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Развитие и повышение квалификации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89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Доля педагогических работников, прошедших обучение по программам повышения квалификации по инструментам ЦОС, </w:t>
            </w:r>
            <w:proofErr w:type="spellStart"/>
            <w:r>
              <w:rPr>
                <w:rFonts w:ascii="Times New Roman" w:hAnsi="Times New Roman"/>
              </w:rPr>
              <w:t>размещеннымв</w:t>
            </w:r>
            <w:proofErr w:type="spellEnd"/>
            <w:r>
              <w:rPr>
                <w:rFonts w:ascii="Times New Roman" w:hAnsi="Times New Roman"/>
              </w:rPr>
              <w:t xml:space="preserve"> Федеральном реестре дополнительных профессиональных программ педагогического образования (за три последних года)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Не менее 50%   педагогических работников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Ключевое условие «Учитель. Школьная команда»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Развитие и повышение квалификации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Низкая доля педагогических работников, прошедших обучение по программам повышения квалификации по инструментам ЦОС, размещенным в Федеральном реестре дополнительных профессиональных программ педагогического образования (за три последних года).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Проведение мониторинга обучения педагогических работников общеобразовательной организации по программам повышения квалификации по инструментам ЦОС, размещенным в Федеральном реестре дополнительных профессиональных программ педагогического образования за три последних года.   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Проведение анализа имеющихся программ дополнительного профессионального образования по инструментам ЦОС региональных институтов </w:t>
            </w:r>
            <w:r>
              <w:rPr>
                <w:rFonts w:ascii="Times New Roman" w:hAnsi="Times New Roman"/>
              </w:rPr>
              <w:lastRenderedPageBreak/>
              <w:t xml:space="preserve">развития образования/институтов повышения квалификации, программ, размещенных в Федеральном реестре дополнительных профессиональных программ педагогического образования.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Обеспечение адресного подхода со стороны администрации, проведение информационно-разъяснительной работы с педагогами о необходимости обучения по программам повышения квалификации по инструментам ЦОС. 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Обеспечение информирования о новых тенденциях развития образования, задачах и требованиях к профессиональной компетентности педагогических работников по вопросам использования инструментов ЦОС в образовательной деятельности.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Разработка плана мероприятий по выявлению потребности и организации курсовой подготовки педагогов по инструментам ЦОС.  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Формирование </w:t>
            </w:r>
            <w:r>
              <w:rPr>
                <w:rFonts w:ascii="Times New Roman" w:hAnsi="Times New Roman"/>
              </w:rPr>
              <w:lastRenderedPageBreak/>
              <w:t xml:space="preserve">перспективного плана повышение квалификации педагогических работников по программам повышения квалификации по инструментам ЦОС, размещенным в Федеральном реестре дополнительных профессиональных программ педагогического образования.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Организация обучения педагогических работников по программам повышения </w:t>
            </w:r>
            <w:proofErr w:type="spellStart"/>
            <w:r>
              <w:rPr>
                <w:rFonts w:ascii="Times New Roman" w:hAnsi="Times New Roman"/>
              </w:rPr>
              <w:t>квалификациипо</w:t>
            </w:r>
            <w:proofErr w:type="spellEnd"/>
            <w:r>
              <w:rPr>
                <w:rFonts w:ascii="Times New Roman" w:hAnsi="Times New Roman"/>
              </w:rPr>
              <w:t xml:space="preserve"> инструментам ЦОС, размещенным в Федеральном реестре дополнительных профессиональных программ педагогического образования.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Организация административного контроля за организацией обучения педагогических работников по программам повышения квалификации по инструментам ЦОС, размещенным в Федеральном реестре дополнительных профессиональных программ педагогического образования.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Включение в </w:t>
            </w:r>
            <w:r>
              <w:rPr>
                <w:rFonts w:ascii="Times New Roman" w:hAnsi="Times New Roman"/>
              </w:rPr>
              <w:lastRenderedPageBreak/>
              <w:t xml:space="preserve">индивидуальные образовательные </w:t>
            </w:r>
            <w:proofErr w:type="gramStart"/>
            <w:r>
              <w:rPr>
                <w:rFonts w:ascii="Times New Roman" w:hAnsi="Times New Roman"/>
              </w:rPr>
              <w:t>маршруты  педагогов</w:t>
            </w:r>
            <w:proofErr w:type="gramEnd"/>
            <w:r>
              <w:rPr>
                <w:rFonts w:ascii="Times New Roman" w:hAnsi="Times New Roman"/>
              </w:rPr>
              <w:t xml:space="preserve"> плана обучения по программам повышения квалификации по инструментам ЦОС, размещенным в Федеральном реестре.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>90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Доля педагогических работников и управленческих кадров, прошедших обучение по программам повышения квалификации в сфере воспитания (за три последних года)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Не менее 50% педагогических работников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Ключевое условие «Учитель. Школьная команда»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Развитие и повышение квалификации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Низкая доля педагогических работников и управленческих кадров, прошедших обучение по </w:t>
            </w:r>
            <w:proofErr w:type="spellStart"/>
            <w:r>
              <w:rPr>
                <w:rFonts w:ascii="Times New Roman" w:hAnsi="Times New Roman"/>
              </w:rPr>
              <w:t>программамповышения</w:t>
            </w:r>
            <w:proofErr w:type="spellEnd"/>
            <w:r>
              <w:rPr>
                <w:rFonts w:ascii="Times New Roman" w:hAnsi="Times New Roman"/>
              </w:rPr>
              <w:t xml:space="preserve"> квалификации в сфере воспитания (за три последних года).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Проведение мониторинга обучения педагогических работников общеобразовательной организации по программам повышения квалификации в сфере воспитания, размещенным в Федеральном реестре дополнительных профессиональных программ педагогического образования за три последних года.   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Проведение анализа имеющихся программ дополнительного профессионального образования в сфере воспитания региональных институтов развития образования/институтов повышения квалификации, программ, размещенных в Федеральном реестре дополнительных профессиональных программ педагогического образования.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lastRenderedPageBreak/>
              <w:t xml:space="preserve">Обеспечение адресного подхода со стороны администрации, проведение информационно-разъяснительной работы с педагогами о значении воспитания. 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Обеспечение информирования о новых тенденциях развития образования, задачах и требованиях к профессиональной компетентности педагогических работников в сфере воспитания.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Обеспечение анализа / самоанализа профессиональной деятельности педагогических работников в сфере воспитания.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Разработка плана мероприятий по выявлению потребности и организации курсовой подготовки педагогов в сфере воспитания.   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Формирование перспективного плана повышение квалификации педагогических работников в рамках по программам повышения квалификации в сфере воспитания, размещенным в Федеральном реестре </w:t>
            </w:r>
            <w:r>
              <w:rPr>
                <w:rFonts w:ascii="Times New Roman" w:hAnsi="Times New Roman"/>
              </w:rPr>
              <w:lastRenderedPageBreak/>
              <w:t xml:space="preserve">дополнительных профессиональных программ педагогического образования.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Организация обучения педагогических работников по программам повышения квалификации в сфере воспитания, размещенным в Федеральном реестре дополнительных профессиональных программ педагогического образования.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Организация административного контроля за организацией обучения педагогических работников по программам повышения квалификации в сфере воспитания, размещенным в Федеральном реестре дополнительных профессиональных программ педагогического образования.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Включение в индивидуальные образовательные </w:t>
            </w:r>
            <w:proofErr w:type="gramStart"/>
            <w:r>
              <w:rPr>
                <w:rFonts w:ascii="Times New Roman" w:hAnsi="Times New Roman"/>
              </w:rPr>
              <w:t>маршруты  педагогов</w:t>
            </w:r>
            <w:proofErr w:type="gramEnd"/>
            <w:r>
              <w:rPr>
                <w:rFonts w:ascii="Times New Roman" w:hAnsi="Times New Roman"/>
              </w:rPr>
              <w:t xml:space="preserve"> плана обучения по программам повышения квалификации в сфере воспитания, размещенным в Федеральном реестре.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>91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Повышение квалификации штатных </w:t>
            </w:r>
            <w:r>
              <w:rPr>
                <w:rFonts w:ascii="Times New Roman" w:hAnsi="Times New Roman"/>
              </w:rPr>
              <w:lastRenderedPageBreak/>
              <w:t>педагогов-психологов по программам, размещенным в Федеральном реестре дополнительных профессиональных программ педагогического образования (за три последних года)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 xml:space="preserve">Отсутствие        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Ключевое условие </w:t>
            </w:r>
            <w:r>
              <w:rPr>
                <w:rFonts w:ascii="Times New Roman" w:hAnsi="Times New Roman"/>
              </w:rPr>
              <w:lastRenderedPageBreak/>
              <w:t>«Учитель. Школьная команда»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 xml:space="preserve">Развитие и повышение </w:t>
            </w:r>
            <w:r>
              <w:rPr>
                <w:rFonts w:ascii="Times New Roman" w:hAnsi="Times New Roman"/>
              </w:rPr>
              <w:lastRenderedPageBreak/>
              <w:t>квалификации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>Отсутствие штатного педагога-психолога.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proofErr w:type="spellStart"/>
            <w:r>
              <w:rPr>
                <w:rFonts w:ascii="Times New Roman" w:hAnsi="Times New Roman"/>
              </w:rPr>
              <w:t>Обепечение</w:t>
            </w:r>
            <w:proofErr w:type="spellEnd"/>
            <w:r>
              <w:rPr>
                <w:rFonts w:ascii="Times New Roman" w:hAnsi="Times New Roman"/>
              </w:rPr>
              <w:t xml:space="preserve"> реализации ООП в сетевой форме.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92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Повышение квалификации управленческой команды по программам из Федерального реестра образовательных программ дополнительного профессионального образования (за три последних года)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 представитель управленческой команды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Ключевое условие «Учитель. Школьная команда»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Развитие и повышение квалификации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Не обеспечивается повышение квалификации членов управленческой команды.   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Обеспечение прохождения диагностики управленческих компетенций в области управления процессами, ресурсами, кадрами, результатами, информацией всеми членами управленческой команды (в случае недоступности  стандартизированных оценочных процедур пройти самодиагностику профессиональных дефицитов на основании рефлексии профессиональной деятельности и/или диагностику профессиональных дефицитов на основании экспертной оценки практической (предметно-методической/управленческой) деятельности с привлечением специалистов других школ).          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lastRenderedPageBreak/>
              <w:t xml:space="preserve">Проведение анализа имеющихся программ дополнительного профессионального образования региональных институтов развития образования/институтов повышения квалификации, программ, размещенных в Федеральном реестре.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Обеспечение адресного подхода со стороны руководителя образовательной организации, проведение информационно-разъяснительной работы с членами управленческой команды. 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Формирование перспективного плана повышение квалификации членов управленческой команды по программам повышения квалификации, размещенным в Федеральном реестре дополнительных профессиональных программ педагогического образования.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Создание условий для обучения управленческих кадров в регулярном обучении по программам повышения квалификации, размещенным в </w:t>
            </w:r>
            <w:r>
              <w:rPr>
                <w:rFonts w:ascii="Times New Roman" w:hAnsi="Times New Roman"/>
              </w:rPr>
              <w:lastRenderedPageBreak/>
              <w:t>Федеральном реестре дополнительных профессиональных программ.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>93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Обеспечение условий для обучения учителей по дополнительным профессиональным программам, направленных на формирование у обучающихся навыков, обеспечивающих технологический суверенитет страны (математика, физика, информатика, химия, биология) (за три последних года)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Один учитель из числа учителей-предметников, преподающих математику, физику, информатику, химию, биологию, прошел обучение по программам, направленным на формирование у обучающихся навыков, обеспечивающих технологический суверенитет страны      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Ключевое условие «Учитель. Школьная команда»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Развитие и повышение квалификации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94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Участие педагогов в конкурсном движении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Участие на региональном уровне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Ключевое условие «Учитель. Школьная команда»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Развитие и повышение квалификации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Отсутствие педагогов, участвующих в профессиональных конкурсах на всероссийском уровне. 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Проведение мониторинга участия педагогов в конкурсном движении (за три последних года).               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Создание системы мотивирования/стимулирования педагогических работников, занимающих активную позицию в конкурсном движении, принимающих участие в профессиональных конкурсах.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Разработка локального акта </w:t>
            </w:r>
            <w:r>
              <w:rPr>
                <w:rFonts w:ascii="Times New Roman" w:hAnsi="Times New Roman"/>
              </w:rPr>
              <w:lastRenderedPageBreak/>
              <w:t xml:space="preserve">о системе материального и нематериального стимулирования участников профессиональных конкурсов, синхронизация его с положением об оплате труда и коллективным договором.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Повышение мотивации педагога в необходимости участия в конкурсном движении.  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Разработка для педагогов календаря активностей (очные и дистанционные конкурсы </w:t>
            </w:r>
            <w:proofErr w:type="spellStart"/>
            <w:r>
              <w:rPr>
                <w:rFonts w:ascii="Times New Roman" w:hAnsi="Times New Roman"/>
              </w:rPr>
              <w:t>профмастерства</w:t>
            </w:r>
            <w:proofErr w:type="spellEnd"/>
            <w:r>
              <w:rPr>
                <w:rFonts w:ascii="Times New Roman" w:hAnsi="Times New Roman"/>
              </w:rPr>
              <w:t>, олимпиады и диктанты, обучающие семинары и конференции и т.д.).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Организация адресного методического сопровождения в профессиональном развитии педагогических работников и управленческих кадров до 35 лет в первые три года работы.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Разработка плана мероприятий по выявлению и распространению передового педагогического опыта.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Обеспечение адресного методического сопровождения, в т.ч. и для выявления потенциальных участников </w:t>
            </w:r>
            <w:r>
              <w:rPr>
                <w:rFonts w:ascii="Times New Roman" w:hAnsi="Times New Roman"/>
              </w:rPr>
              <w:lastRenderedPageBreak/>
              <w:t xml:space="preserve">профессиональных конкурсов.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Осуществление методического сопровождения педагогов, участвующих в конкурсах профессионального мастерства.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Привлечение педагогических работников к участию в мероприятиях в качестве эксперта, члена жюри, руководителя краткосрочного проекта.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Создание системы наставничества, </w:t>
            </w:r>
            <w:proofErr w:type="spellStart"/>
            <w:r>
              <w:rPr>
                <w:rFonts w:ascii="Times New Roman" w:hAnsi="Times New Roman"/>
              </w:rPr>
              <w:t>тьюторства</w:t>
            </w:r>
            <w:proofErr w:type="spellEnd"/>
            <w:r>
              <w:rPr>
                <w:rFonts w:ascii="Times New Roman" w:hAnsi="Times New Roman"/>
              </w:rPr>
              <w:t xml:space="preserve">, сопровождения педагога в подготовке к профессиональному конкурсу.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proofErr w:type="gramStart"/>
            <w:r>
              <w:rPr>
                <w:rFonts w:ascii="Times New Roman" w:hAnsi="Times New Roman"/>
              </w:rPr>
              <w:t>Обеспечение  участия</w:t>
            </w:r>
            <w:proofErr w:type="gramEnd"/>
            <w:r>
              <w:rPr>
                <w:rFonts w:ascii="Times New Roman" w:hAnsi="Times New Roman"/>
              </w:rPr>
              <w:t xml:space="preserve"> педагогов в публичных мероприятиях разных уровней: конференциях, круглых столах, семинарах, мастер-классах и т.д.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Создание системы наставничества, </w:t>
            </w:r>
            <w:proofErr w:type="spellStart"/>
            <w:r>
              <w:rPr>
                <w:rFonts w:ascii="Times New Roman" w:hAnsi="Times New Roman"/>
              </w:rPr>
              <w:t>тьюторства</w:t>
            </w:r>
            <w:proofErr w:type="spellEnd"/>
            <w:r>
              <w:rPr>
                <w:rFonts w:ascii="Times New Roman" w:hAnsi="Times New Roman"/>
              </w:rPr>
              <w:t xml:space="preserve">, сопровождения педагога в подготовке к профессиональному конкурсу. 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>95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Наличие среди педагогов победителей и призеров конкурсов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Наличие среди педагогов победителей и призеров конкурсов на </w:t>
            </w:r>
            <w:r>
              <w:rPr>
                <w:rFonts w:ascii="Times New Roman" w:hAnsi="Times New Roman"/>
              </w:rPr>
              <w:lastRenderedPageBreak/>
              <w:t>региональном уровне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Ключевое условие «Учитель. Школьная команда»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Развитие и повышение квалификации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Не осуществляется методическое сопровождение педагогов, участвующих в конкурсах </w:t>
            </w:r>
            <w:r>
              <w:rPr>
                <w:rFonts w:ascii="Times New Roman" w:hAnsi="Times New Roman"/>
              </w:rPr>
              <w:lastRenderedPageBreak/>
              <w:t>профессионального мастерства.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lastRenderedPageBreak/>
              <w:t xml:space="preserve">Обеспечение методического сопровождения и подготовки педагогов к участию в конкурсах профессионального </w:t>
            </w:r>
            <w:r>
              <w:rPr>
                <w:rFonts w:ascii="Times New Roman" w:hAnsi="Times New Roman"/>
              </w:rPr>
              <w:lastRenderedPageBreak/>
              <w:t>мастерства.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Методическое сопровождение кандидата на победителя/призера конкурса по принципу "равный" учит "равного".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Привлечение к подготовке педагогов, участвующих в конкурсах профессионального мастерства, победителей и призеров профессиональных конкурсов прошлых лет, педагогов-авторов уникальных образовательных методик.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Создание системы наставничества, </w:t>
            </w:r>
            <w:proofErr w:type="spellStart"/>
            <w:r>
              <w:rPr>
                <w:rFonts w:ascii="Times New Roman" w:hAnsi="Times New Roman"/>
              </w:rPr>
              <w:t>тьюторства</w:t>
            </w:r>
            <w:proofErr w:type="spellEnd"/>
            <w:r>
              <w:rPr>
                <w:rFonts w:ascii="Times New Roman" w:hAnsi="Times New Roman"/>
              </w:rPr>
              <w:t xml:space="preserve">, сопровождения педагога в подготовке к профессиональному конкурсу.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Применение различных видов наставничества: виртуальное (дистанционное), в группе, краткосрочное или целеполагающее, реверсивное, ситуационное, скоростное консультационное, традиционную форму («один на один»). 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Не формируется и не ведется банк успешных «командных» </w:t>
            </w:r>
            <w:r>
              <w:rPr>
                <w:rFonts w:ascii="Times New Roman" w:hAnsi="Times New Roman"/>
              </w:rPr>
              <w:lastRenderedPageBreak/>
              <w:t>педагогических и управленческих практик и не осуществляется их тиражирование.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lastRenderedPageBreak/>
              <w:t xml:space="preserve">Разработка плана мероприятий по выявлению, изучению, распространению </w:t>
            </w:r>
            <w:r>
              <w:rPr>
                <w:rFonts w:ascii="Times New Roman" w:hAnsi="Times New Roman"/>
              </w:rPr>
              <w:lastRenderedPageBreak/>
              <w:t>эффективных педагогических практик.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Формирование банка авторов успешных «командных» педагогических и управленческих практик. 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Отсутствие необходимых компетенций у педагога для участия и победы в конкурсах профессионального мастерства. 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Привлечение педагогических работников к участию в мероприятиях в качестве эксперта, члена жюри, руководителя проекта.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proofErr w:type="gramStart"/>
            <w:r>
              <w:rPr>
                <w:rFonts w:ascii="Times New Roman" w:hAnsi="Times New Roman"/>
              </w:rPr>
              <w:t>Разработка  для</w:t>
            </w:r>
            <w:proofErr w:type="gramEnd"/>
            <w:r>
              <w:rPr>
                <w:rFonts w:ascii="Times New Roman" w:hAnsi="Times New Roman"/>
              </w:rPr>
              <w:t xml:space="preserve">  педагогов, участвующих в конкурсах профессионального мастерства, календаря  активностей (очные и дистанционные конкурсы </w:t>
            </w:r>
            <w:proofErr w:type="spellStart"/>
            <w:r>
              <w:rPr>
                <w:rFonts w:ascii="Times New Roman" w:hAnsi="Times New Roman"/>
              </w:rPr>
              <w:t>профмастерства</w:t>
            </w:r>
            <w:proofErr w:type="spellEnd"/>
            <w:r>
              <w:rPr>
                <w:rFonts w:ascii="Times New Roman" w:hAnsi="Times New Roman"/>
              </w:rPr>
              <w:t>, олимпиады и диктанты, обучающие семинары и конференции и т.д.).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Организация участия педагогов, участвующих в конкурсах профессионального мастерства, в публичных мероприятиях разных уровней: конференциях, круглых столах, семинарах, мастер-классах и т.д.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Недостаточная работа по мотивации педагогов, участвующих в конкурсах профессионального </w:t>
            </w:r>
            <w:r>
              <w:rPr>
                <w:rFonts w:ascii="Times New Roman" w:hAnsi="Times New Roman"/>
              </w:rPr>
              <w:lastRenderedPageBreak/>
              <w:t>мастерства, к достижению высокого результата.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lastRenderedPageBreak/>
              <w:t xml:space="preserve">Создание системы мотивирования/стимулирования педагогических работников, занимающих активную позицию в </w:t>
            </w:r>
            <w:r>
              <w:rPr>
                <w:rFonts w:ascii="Times New Roman" w:hAnsi="Times New Roman"/>
              </w:rPr>
              <w:lastRenderedPageBreak/>
              <w:t>конкурсном движении, принимающих участие в профессиональных конкурсах.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Осуществление профилактики профессионального выгорания педагогов, участвующих в конкурсах профессионального мастерства.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Информационная поддержка финалистов и победителей </w:t>
            </w:r>
            <w:proofErr w:type="spellStart"/>
            <w:r>
              <w:rPr>
                <w:rFonts w:ascii="Times New Roman" w:hAnsi="Times New Roman"/>
              </w:rPr>
              <w:t>профконкурсов</w:t>
            </w:r>
            <w:proofErr w:type="spellEnd"/>
            <w:r>
              <w:rPr>
                <w:rFonts w:ascii="Times New Roman" w:hAnsi="Times New Roman"/>
              </w:rPr>
              <w:t xml:space="preserve"> (билборды, видеоролики, интервью в СМИ и т.п.).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>96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Наличие локальных актов (далее ‒ ЛА) образовательной организации, регламентирующих ограничения использования мобильных телефонов </w:t>
            </w:r>
            <w:proofErr w:type="gramStart"/>
            <w:r>
              <w:rPr>
                <w:rFonts w:ascii="Times New Roman" w:hAnsi="Times New Roman"/>
              </w:rPr>
              <w:t>обучающимися(</w:t>
            </w:r>
            <w:proofErr w:type="gramEnd"/>
            <w:r>
              <w:rPr>
                <w:rFonts w:ascii="Times New Roman" w:hAnsi="Times New Roman"/>
              </w:rPr>
              <w:t>критический показатель)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Ключевое условие «Образовательная среда»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ЦОС (поддержка всех активностей)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Подключение образовательной организации к высокоскоростному </w:t>
            </w:r>
            <w:proofErr w:type="gramStart"/>
            <w:r>
              <w:rPr>
                <w:rFonts w:ascii="Times New Roman" w:hAnsi="Times New Roman"/>
              </w:rPr>
              <w:t>интернету(</w:t>
            </w:r>
            <w:proofErr w:type="gramEnd"/>
            <w:r>
              <w:rPr>
                <w:rFonts w:ascii="Times New Roman" w:hAnsi="Times New Roman"/>
              </w:rPr>
              <w:t>критический показатель)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Ключевое условие «Образовательная среда»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ЦОС (поддержка всех активностей)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98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Предоставление безопасного доступа к информационно-коммуникационной сети Интернет (критический </w:t>
            </w:r>
            <w:r>
              <w:rPr>
                <w:rFonts w:ascii="Times New Roman" w:hAnsi="Times New Roman"/>
              </w:rPr>
              <w:lastRenderedPageBreak/>
              <w:t>показатель)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>Да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Ключевое условие «Образовательная среда»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ЦОС (поддержка всех активностей)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99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Использование федеральной государственной информационной системы Моя школа, в том числе верифицированного цифрового образовательного контента, при реализации основных общеобразовательных программ в соответствии с Методическими рекомендациями Федерального института цифровой трансформации в сфере </w:t>
            </w:r>
            <w:proofErr w:type="gramStart"/>
            <w:r>
              <w:rPr>
                <w:rFonts w:ascii="Times New Roman" w:hAnsi="Times New Roman"/>
              </w:rPr>
              <w:t>образования(</w:t>
            </w:r>
            <w:proofErr w:type="gramEnd"/>
            <w:r>
              <w:rPr>
                <w:rFonts w:ascii="Times New Roman" w:hAnsi="Times New Roman"/>
              </w:rPr>
              <w:t>критический показатель)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100% педагогических работников зарегистрированы на платформе ФГИС «Моя школа»  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Ключевое условие «Образовательная среда»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ЦОС (поддержка всех активностей)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Отсутствие управленческих компетенций в реализации государственной политики по внедрению ФГИС «Моя школа» и ЦОС.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Изучение методических рекомендаций, нормативных документов по использование ФГИС «Моя школа», в том числе верифицированного цифрового образовательного контента, при реализации основных общеобразовательных программ.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Отсутствие/частичная разработка ЛА документов по использованию ФГИС «Моя школа».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Разработка ЛА: «Положение о применении электронного обучения, дистанционных образовательных технологий при реализации образовательных программ»; «дорожной карты» по реализации мероприятий по подключению и использованию ФГИС «Моя школа».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Разработка модели цифровой образовательной среды образовательной организации на основе целевой модели, утвержденной приказом Министерства просвещения Российской Федерации от 02.12.2019 № 649.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Разработка проекта по цифровой образовательной среде образовательной организации и включение </w:t>
            </w:r>
            <w:r>
              <w:rPr>
                <w:rFonts w:ascii="Times New Roman" w:hAnsi="Times New Roman"/>
              </w:rPr>
              <w:lastRenderedPageBreak/>
              <w:t>всех педагогов и управленческого персонала школы к использованию единого доступа к образовательным сервисам цифровым учебным материалам.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Отсутствует необходимое количество оборудованных рабочих мест педагогов, оснащенных необходимым оборудованием.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Осуществление анализа ресурсов школы: инфраструктура, материально-техническая база, кадры, методик, как основных компонентов для реализации образовательных программ. 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Недостаточный уровень технической подготовки ответственного за подключение к ИС. 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Оказание методической помощи, изучение методических рекомендаций ФГАНУ ФИЦТО.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Педагогические работники не обладают необходимыми компетенциями.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Осуществление мониторинга цифровых компетенций педагогов и обучающихся, позволяющих использовать оборудование и программные средства, технологии дистанционного образовательного взаимодействия, пользоваться доступом к информационным каналам сети Интернет, ресурсам медиатек.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Обеспечение курсовой подготовки педагогов по совершенствованию и </w:t>
            </w:r>
            <w:proofErr w:type="gramStart"/>
            <w:r>
              <w:rPr>
                <w:rFonts w:ascii="Times New Roman" w:hAnsi="Times New Roman"/>
              </w:rPr>
              <w:t>развитию  цифровых</w:t>
            </w:r>
            <w:proofErr w:type="gramEnd"/>
            <w:r>
              <w:rPr>
                <w:rFonts w:ascii="Times New Roman" w:hAnsi="Times New Roman"/>
              </w:rPr>
              <w:t xml:space="preserve"> компетенций.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Педагогические работники не знакомы с функциональными возможностями ФГИС «Моя школа».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Оказание методической помощи педагогическим работникам, изучение педагогическими </w:t>
            </w:r>
            <w:proofErr w:type="gramStart"/>
            <w:r>
              <w:rPr>
                <w:rFonts w:ascii="Times New Roman" w:hAnsi="Times New Roman"/>
              </w:rPr>
              <w:t>работниками  Методических</w:t>
            </w:r>
            <w:proofErr w:type="gramEnd"/>
            <w:r>
              <w:rPr>
                <w:rFonts w:ascii="Times New Roman" w:hAnsi="Times New Roman"/>
              </w:rPr>
              <w:t xml:space="preserve"> рекомендаций для педагогических работников по вопросам работы на платформе ФГИС «Моя школа».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Неиспользование возможностей ФГИС «Моя школа» в организации оценочной деятельности.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Обеспечение оценки и учета результатов использования разнообразных методов и форм обучения, взаимно дополняющих друг друга, в том числе проектов, практических, командных, исследовательских, творческих работ, самоанализа и самооценки, </w:t>
            </w:r>
            <w:proofErr w:type="spellStart"/>
            <w:r>
              <w:rPr>
                <w:rFonts w:ascii="Times New Roman" w:hAnsi="Times New Roman"/>
              </w:rPr>
              <w:t>взаимооценки</w:t>
            </w:r>
            <w:proofErr w:type="spellEnd"/>
            <w:r>
              <w:rPr>
                <w:rFonts w:ascii="Times New Roman" w:hAnsi="Times New Roman"/>
              </w:rPr>
              <w:t>, наблюдения, испытаний (тестов), динамических показателей освоения навыков и знаний, в том числе формируемых с использованием цифровых технологий.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proofErr w:type="spellStart"/>
            <w:r>
              <w:rPr>
                <w:rFonts w:ascii="Times New Roman" w:hAnsi="Times New Roman"/>
              </w:rPr>
              <w:t>Невключенность</w:t>
            </w:r>
            <w:proofErr w:type="spellEnd"/>
            <w:r>
              <w:rPr>
                <w:rFonts w:ascii="Times New Roman" w:hAnsi="Times New Roman"/>
              </w:rPr>
              <w:t xml:space="preserve"> в рабочие программы учебных предметов видов учебной деятельности с использованием ресурсов ФГИС «Моя школа». 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Обеспечение в рабочих программах учебных предметов, учебных курсов (в том числе внеурочной деятельности), учебных модулей  возможности использования  электронных (цифровых) образовательных ресурсов, являющихся учебно-</w:t>
            </w:r>
            <w:r>
              <w:rPr>
                <w:rFonts w:ascii="Times New Roman" w:hAnsi="Times New Roman"/>
              </w:rPr>
              <w:lastRenderedPageBreak/>
              <w:t>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Неприятие родителями и некоторыми педагогами электронного обучения из-за влияния на здоровье школьника (педагога).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Проведение разъяснительной работы с педагогами, с родителями (законными представителями). 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Выработка системы контроля за временными нормами электронного обучения.  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Информационно-коммуникационная образовательная платформа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Сферум</w:t>
            </w:r>
            <w:proofErr w:type="spellEnd"/>
            <w:r>
              <w:rPr>
                <w:rFonts w:ascii="Times New Roman" w:hAnsi="Times New Roman"/>
              </w:rPr>
              <w:t>(</w:t>
            </w:r>
            <w:proofErr w:type="gramEnd"/>
            <w:r>
              <w:rPr>
                <w:rFonts w:ascii="Times New Roman" w:hAnsi="Times New Roman"/>
              </w:rPr>
              <w:t>критический показатель)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Наличие регистрации образовательной организации на платформе и созданной </w:t>
            </w:r>
            <w:r>
              <w:rPr>
                <w:rFonts w:ascii="Times New Roman" w:hAnsi="Times New Roman"/>
              </w:rPr>
              <w:lastRenderedPageBreak/>
              <w:t>структуры образовательной организации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Ключевое условие «Образовательная среда»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ЦОС (поддержка всех активностей)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Отсутствует ЛА о назначении администратора ИКОП из числа педагогических работников образовательной </w:t>
            </w:r>
            <w:r>
              <w:rPr>
                <w:rFonts w:ascii="Times New Roman" w:hAnsi="Times New Roman"/>
              </w:rPr>
              <w:lastRenderedPageBreak/>
              <w:t xml:space="preserve">организации для сопровождения и координации процессов внутри образовательной организации на платформе </w:t>
            </w:r>
            <w:proofErr w:type="spellStart"/>
            <w:r>
              <w:rPr>
                <w:rFonts w:ascii="Times New Roman" w:hAnsi="Times New Roman"/>
              </w:rPr>
              <w:t>Сферум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lastRenderedPageBreak/>
              <w:t xml:space="preserve">Назначение администратора ИКОП из числа педагогических работников образовательной организации для сопровождения и </w:t>
            </w:r>
            <w:r>
              <w:rPr>
                <w:rFonts w:ascii="Times New Roman" w:hAnsi="Times New Roman"/>
              </w:rPr>
              <w:lastRenderedPageBreak/>
              <w:t xml:space="preserve">координации процессов внутри образовательной организации на платформе </w:t>
            </w:r>
            <w:proofErr w:type="spellStart"/>
            <w:r>
              <w:rPr>
                <w:rFonts w:ascii="Times New Roman" w:hAnsi="Times New Roman"/>
              </w:rPr>
              <w:t>Сферум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Не осуществлена регистрация образовательной организации на ИКОП </w:t>
            </w:r>
            <w:proofErr w:type="spellStart"/>
            <w:r>
              <w:rPr>
                <w:rFonts w:ascii="Times New Roman" w:hAnsi="Times New Roman"/>
              </w:rPr>
              <w:t>Сферум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Издание приказа о назначении ответственного лица за регистрацию на платформе </w:t>
            </w:r>
            <w:proofErr w:type="spellStart"/>
            <w:r>
              <w:rPr>
                <w:rFonts w:ascii="Times New Roman" w:hAnsi="Times New Roman"/>
              </w:rPr>
              <w:t>Сферум</w:t>
            </w:r>
            <w:proofErr w:type="spellEnd"/>
            <w:r>
              <w:rPr>
                <w:rFonts w:ascii="Times New Roman" w:hAnsi="Times New Roman"/>
              </w:rPr>
              <w:t>, направление официальной заявки.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Обеспечение перевода информационно-коммуникативной деятельности на платформу </w:t>
            </w:r>
            <w:proofErr w:type="spellStart"/>
            <w:r>
              <w:rPr>
                <w:rFonts w:ascii="Times New Roman" w:hAnsi="Times New Roman"/>
              </w:rPr>
              <w:t>Сферум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Не организовано обучение педагогических работников по использованию возможностей платформы </w:t>
            </w:r>
            <w:proofErr w:type="spellStart"/>
            <w:r>
              <w:rPr>
                <w:rFonts w:ascii="Times New Roman" w:hAnsi="Times New Roman"/>
              </w:rPr>
              <w:t>Сферум</w:t>
            </w:r>
            <w:proofErr w:type="spellEnd"/>
            <w:r>
              <w:rPr>
                <w:rFonts w:ascii="Times New Roman" w:hAnsi="Times New Roman"/>
              </w:rPr>
              <w:t xml:space="preserve"> организации образовательной деятельности. 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Проведение методических семинаров и обучающих практикумов для педагогов по работе на платформе </w:t>
            </w:r>
            <w:proofErr w:type="spellStart"/>
            <w:r>
              <w:rPr>
                <w:rFonts w:ascii="Times New Roman" w:hAnsi="Times New Roman"/>
              </w:rPr>
              <w:t>Сферум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Проведение мастер-классов, открытых занятий с обучающимися с использованием платформы </w:t>
            </w:r>
            <w:proofErr w:type="spellStart"/>
            <w:r>
              <w:rPr>
                <w:rFonts w:ascii="Times New Roman" w:hAnsi="Times New Roman"/>
              </w:rPr>
              <w:t>Сферум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Не внесены соответствующие изменения и дополнения по применению </w:t>
            </w:r>
            <w:proofErr w:type="spellStart"/>
            <w:r>
              <w:rPr>
                <w:rFonts w:ascii="Times New Roman" w:hAnsi="Times New Roman"/>
              </w:rPr>
              <w:t>Сферум</w:t>
            </w:r>
            <w:proofErr w:type="spellEnd"/>
            <w:r>
              <w:rPr>
                <w:rFonts w:ascii="Times New Roman" w:hAnsi="Times New Roman"/>
              </w:rPr>
              <w:t xml:space="preserve"> в VK Мессенджере в рабочие программы и/или учебные планы в части используемых технологических решений в </w:t>
            </w:r>
            <w:r>
              <w:rPr>
                <w:rFonts w:ascii="Times New Roman" w:hAnsi="Times New Roman"/>
              </w:rPr>
              <w:lastRenderedPageBreak/>
              <w:t>образовательном процессе.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proofErr w:type="gramStart"/>
            <w:r>
              <w:rPr>
                <w:rFonts w:ascii="Times New Roman" w:hAnsi="Times New Roman"/>
              </w:rPr>
              <w:lastRenderedPageBreak/>
              <w:t>Внесение  соответствующих</w:t>
            </w:r>
            <w:proofErr w:type="gramEnd"/>
            <w:r>
              <w:rPr>
                <w:rFonts w:ascii="Times New Roman" w:hAnsi="Times New Roman"/>
              </w:rPr>
              <w:t xml:space="preserve"> изменений и дополнений по применению </w:t>
            </w:r>
            <w:proofErr w:type="spellStart"/>
            <w:r>
              <w:rPr>
                <w:rFonts w:ascii="Times New Roman" w:hAnsi="Times New Roman"/>
              </w:rPr>
              <w:t>Сферум</w:t>
            </w:r>
            <w:proofErr w:type="spellEnd"/>
            <w:r>
              <w:rPr>
                <w:rFonts w:ascii="Times New Roman" w:hAnsi="Times New Roman"/>
              </w:rPr>
              <w:t xml:space="preserve"> в VK Мессенджере в рабочие программы и/или учебные планы в части используемых технологических решений в образовательном процессе.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Обучающиеся и их родители (законные представители) не проинформированы об использовании ИКОП </w:t>
            </w:r>
            <w:proofErr w:type="spellStart"/>
            <w:r>
              <w:rPr>
                <w:rFonts w:ascii="Times New Roman" w:hAnsi="Times New Roman"/>
              </w:rPr>
              <w:t>Сферум</w:t>
            </w:r>
            <w:proofErr w:type="spellEnd"/>
            <w:r>
              <w:rPr>
                <w:rFonts w:ascii="Times New Roman" w:hAnsi="Times New Roman"/>
              </w:rPr>
              <w:t xml:space="preserve"> в VK Мессенджере в образовательном процессе.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Информирование обучающихся и их родителей (законных </w:t>
            </w:r>
            <w:proofErr w:type="gramStart"/>
            <w:r>
              <w:rPr>
                <w:rFonts w:ascii="Times New Roman" w:hAnsi="Times New Roman"/>
              </w:rPr>
              <w:t>представителей)  об</w:t>
            </w:r>
            <w:proofErr w:type="gramEnd"/>
            <w:r>
              <w:rPr>
                <w:rFonts w:ascii="Times New Roman" w:hAnsi="Times New Roman"/>
              </w:rPr>
              <w:t xml:space="preserve"> использовании ИКОП </w:t>
            </w:r>
            <w:proofErr w:type="spellStart"/>
            <w:r>
              <w:rPr>
                <w:rFonts w:ascii="Times New Roman" w:hAnsi="Times New Roman"/>
              </w:rPr>
              <w:t>Сферум</w:t>
            </w:r>
            <w:proofErr w:type="spellEnd"/>
            <w:r>
              <w:rPr>
                <w:rFonts w:ascii="Times New Roman" w:hAnsi="Times New Roman"/>
              </w:rPr>
              <w:t xml:space="preserve"> в VK Мессенджере в образовательном процессе.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На официальном сайте не размещена информация об использовании ИКОП </w:t>
            </w:r>
            <w:proofErr w:type="spellStart"/>
            <w:r>
              <w:rPr>
                <w:rFonts w:ascii="Times New Roman" w:hAnsi="Times New Roman"/>
              </w:rPr>
              <w:t>Сферум</w:t>
            </w:r>
            <w:proofErr w:type="spellEnd"/>
            <w:r>
              <w:rPr>
                <w:rFonts w:ascii="Times New Roman" w:hAnsi="Times New Roman"/>
              </w:rPr>
              <w:t xml:space="preserve"> в VK Мессенджере в образовательном процессе и не размещены рекомендации по применению цифрового сервиса участниками образовательных отношений.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Размещение на официальном </w:t>
            </w:r>
            <w:proofErr w:type="gramStart"/>
            <w:r>
              <w:rPr>
                <w:rFonts w:ascii="Times New Roman" w:hAnsi="Times New Roman"/>
              </w:rPr>
              <w:t>сайте  информации</w:t>
            </w:r>
            <w:proofErr w:type="gramEnd"/>
            <w:r>
              <w:rPr>
                <w:rFonts w:ascii="Times New Roman" w:hAnsi="Times New Roman"/>
              </w:rPr>
              <w:t xml:space="preserve"> об использовании ИКОП </w:t>
            </w:r>
            <w:proofErr w:type="spellStart"/>
            <w:r>
              <w:rPr>
                <w:rFonts w:ascii="Times New Roman" w:hAnsi="Times New Roman"/>
              </w:rPr>
              <w:t>Сферум</w:t>
            </w:r>
            <w:proofErr w:type="spellEnd"/>
            <w:r>
              <w:rPr>
                <w:rFonts w:ascii="Times New Roman" w:hAnsi="Times New Roman"/>
              </w:rPr>
              <w:t xml:space="preserve"> в VK Мессенджере в образовательном процессе и не размещены рекомендации по применению цифрового сервиса участниками образовательных отношений.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Руководство образовательной организации не осуществляет с использованием функциональных возможностей </w:t>
            </w:r>
            <w:proofErr w:type="spellStart"/>
            <w:r>
              <w:rPr>
                <w:rFonts w:ascii="Times New Roman" w:hAnsi="Times New Roman"/>
              </w:rPr>
              <w:t>Сферум</w:t>
            </w:r>
            <w:proofErr w:type="spellEnd"/>
            <w:r>
              <w:rPr>
                <w:rFonts w:ascii="Times New Roman" w:hAnsi="Times New Roman"/>
              </w:rPr>
              <w:t xml:space="preserve"> в VK Мессенджере управленческие процессы (размещение документов, информирование </w:t>
            </w:r>
            <w:r>
              <w:rPr>
                <w:rFonts w:ascii="Times New Roman" w:hAnsi="Times New Roman"/>
              </w:rPr>
              <w:lastRenderedPageBreak/>
              <w:t xml:space="preserve">участников образовательных отношений, проведение рабочих совещаний, педагогических советов, родительских собраний, школьных мероприятий и др.). 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lastRenderedPageBreak/>
              <w:t xml:space="preserve">Обеспечение использования в управленческом процессе   образовательной организации функциональных возможностей </w:t>
            </w:r>
            <w:proofErr w:type="spellStart"/>
            <w:r>
              <w:rPr>
                <w:rFonts w:ascii="Times New Roman" w:hAnsi="Times New Roman"/>
              </w:rPr>
              <w:t>Сферум</w:t>
            </w:r>
            <w:proofErr w:type="spellEnd"/>
            <w:r>
              <w:rPr>
                <w:rFonts w:ascii="Times New Roman" w:hAnsi="Times New Roman"/>
              </w:rPr>
              <w:t xml:space="preserve"> в VK Мессенджере (размещение документов, информирование участников образовательных отношений, проведение рабочих совещаний, </w:t>
            </w:r>
            <w:r>
              <w:rPr>
                <w:rFonts w:ascii="Times New Roman" w:hAnsi="Times New Roman"/>
              </w:rPr>
              <w:lastRenderedPageBreak/>
              <w:t>педагогических советов, родительских собраний, школьных мероприятий и др.).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Педагогические работники не организуют коммуникационное взаимодействие с обучающимися, их родителями (законными представителями) с использованием доступных функциональных возможностей профиля </w:t>
            </w:r>
            <w:proofErr w:type="spellStart"/>
            <w:r>
              <w:rPr>
                <w:rFonts w:ascii="Times New Roman" w:hAnsi="Times New Roman"/>
              </w:rPr>
              <w:t>Сферум</w:t>
            </w:r>
            <w:proofErr w:type="spellEnd"/>
            <w:r>
              <w:rPr>
                <w:rFonts w:ascii="Times New Roman" w:hAnsi="Times New Roman"/>
              </w:rPr>
              <w:t xml:space="preserve"> в VK Мессенджере.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Обеспечение организации педагогическими работниками коммуникационного взаимодействия с обучающимися, их родителями (законными представителями) с использованием доступных функциональных возможностей профиля </w:t>
            </w:r>
            <w:proofErr w:type="spellStart"/>
            <w:r>
              <w:rPr>
                <w:rFonts w:ascii="Times New Roman" w:hAnsi="Times New Roman"/>
              </w:rPr>
              <w:t>Сферум</w:t>
            </w:r>
            <w:proofErr w:type="spellEnd"/>
            <w:r>
              <w:rPr>
                <w:rFonts w:ascii="Times New Roman" w:hAnsi="Times New Roman"/>
              </w:rPr>
              <w:t xml:space="preserve"> в VK Мессенджере.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Педагогические работники образовательной организации в педагогической деятельности (проведение учебных занятий, консультаций в дистанционном и гибридном формате, коммуникации в чатах с обучающимися и их родителями (законными представителями), проведение </w:t>
            </w:r>
            <w:r>
              <w:rPr>
                <w:rFonts w:ascii="Times New Roman" w:hAnsi="Times New Roman"/>
              </w:rPr>
              <w:lastRenderedPageBreak/>
              <w:t xml:space="preserve">родительских собраний, организация сетевого взаимодействия и др.) не используют возможности </w:t>
            </w:r>
            <w:proofErr w:type="spellStart"/>
            <w:r>
              <w:rPr>
                <w:rFonts w:ascii="Times New Roman" w:hAnsi="Times New Roman"/>
              </w:rPr>
              <w:t>Сферум</w:t>
            </w:r>
            <w:proofErr w:type="spellEnd"/>
            <w:r>
              <w:rPr>
                <w:rFonts w:ascii="Times New Roman" w:hAnsi="Times New Roman"/>
              </w:rPr>
              <w:t xml:space="preserve"> в VK Мессенджере.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lastRenderedPageBreak/>
              <w:t xml:space="preserve">Обеспечение использования педагогическими работниками образовательной организации в педагогической деятельности возможности </w:t>
            </w:r>
            <w:proofErr w:type="spellStart"/>
            <w:r>
              <w:rPr>
                <w:rFonts w:ascii="Times New Roman" w:hAnsi="Times New Roman"/>
              </w:rPr>
              <w:t>Сферум</w:t>
            </w:r>
            <w:proofErr w:type="spellEnd"/>
            <w:r>
              <w:rPr>
                <w:rFonts w:ascii="Times New Roman" w:hAnsi="Times New Roman"/>
              </w:rPr>
              <w:t xml:space="preserve"> в VK Мессенджере (проведение учебных занятий, консультаций в дистанционном и гибридном формате, коммуникации в чатах с обучающимися и их родителями (законными представителями), </w:t>
            </w:r>
            <w:r>
              <w:rPr>
                <w:rFonts w:ascii="Times New Roman" w:hAnsi="Times New Roman"/>
              </w:rPr>
              <w:lastRenderedPageBreak/>
              <w:t xml:space="preserve">проведение родительских собраний, организация сетевого взаимодействия и др.).  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ИКОП </w:t>
            </w:r>
            <w:proofErr w:type="spellStart"/>
            <w:r>
              <w:rPr>
                <w:rFonts w:ascii="Times New Roman" w:hAnsi="Times New Roman"/>
              </w:rPr>
              <w:t>Сферум</w:t>
            </w:r>
            <w:proofErr w:type="spellEnd"/>
            <w:r>
              <w:rPr>
                <w:rFonts w:ascii="Times New Roman" w:hAnsi="Times New Roman"/>
              </w:rPr>
              <w:t xml:space="preserve"> не используется для проведения онлайн-трансляций учебных занятий с возможностью просмотров и комментирования.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Обеспечение использования ИКОП </w:t>
            </w:r>
            <w:proofErr w:type="spellStart"/>
            <w:r>
              <w:rPr>
                <w:rFonts w:ascii="Times New Roman" w:hAnsi="Times New Roman"/>
              </w:rPr>
              <w:t>Сферум</w:t>
            </w:r>
            <w:proofErr w:type="spellEnd"/>
            <w:r>
              <w:rPr>
                <w:rFonts w:ascii="Times New Roman" w:hAnsi="Times New Roman"/>
              </w:rPr>
              <w:t xml:space="preserve"> для проведения онлайн-трансляций учебных занятий с возможностью просмотров и комментирования.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В ИКОП </w:t>
            </w:r>
            <w:proofErr w:type="spellStart"/>
            <w:r>
              <w:rPr>
                <w:rFonts w:ascii="Times New Roman" w:hAnsi="Times New Roman"/>
              </w:rPr>
              <w:t>Сферум</w:t>
            </w:r>
            <w:proofErr w:type="spellEnd"/>
            <w:r>
              <w:rPr>
                <w:rFonts w:ascii="Times New Roman" w:hAnsi="Times New Roman"/>
              </w:rPr>
              <w:t xml:space="preserve"> не созданы сообщества учебных классов, учебных групп, в том числе групп, сформированных из педагогических работников и обучающихся в секциях и кружках, а также групп по интересам обучающихся и сообществ педагогических работников.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Обеспечение </w:t>
            </w:r>
            <w:proofErr w:type="gramStart"/>
            <w:r>
              <w:rPr>
                <w:rFonts w:ascii="Times New Roman" w:hAnsi="Times New Roman"/>
              </w:rPr>
              <w:t>создания  в</w:t>
            </w:r>
            <w:proofErr w:type="gramEnd"/>
            <w:r>
              <w:rPr>
                <w:rFonts w:ascii="Times New Roman" w:hAnsi="Times New Roman"/>
              </w:rPr>
              <w:t xml:space="preserve"> ИКОП </w:t>
            </w:r>
            <w:proofErr w:type="spellStart"/>
            <w:r>
              <w:rPr>
                <w:rFonts w:ascii="Times New Roman" w:hAnsi="Times New Roman"/>
              </w:rPr>
              <w:t>Сферум</w:t>
            </w:r>
            <w:proofErr w:type="spellEnd"/>
            <w:r>
              <w:rPr>
                <w:rFonts w:ascii="Times New Roman" w:hAnsi="Times New Roman"/>
              </w:rPr>
              <w:t xml:space="preserve"> сообществ учебных классов, учебных групп, в том числе групп, сформированных из педагогических работников и обучающихся в секциях и кружках, а также групп по интересам обучающихся и сообществ педагогических работников.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Педагогические работники не включены в сетевые профессиональные сообщества по обмену педагогическим опытом. 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Обеспечение включения педагогических работников в сетевые профессиональные сообщества по обмену педагогическим опытом. 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Плохое качество интернет-соединения.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Внесение в ПФХД ОО расходов, связанных с улучшением качества </w:t>
            </w:r>
            <w:r>
              <w:rPr>
                <w:rFonts w:ascii="Times New Roman" w:hAnsi="Times New Roman"/>
              </w:rPr>
              <w:lastRenderedPageBreak/>
              <w:t>интернет-соединения.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Отсутствие административного контроля.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Коррекция плана административного контроля.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101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Оснащение образовательной организации IT- оборудованием в соответствии с Методическими рекомендациями по вопросам размещения оборудования, поставляемого в целях обеспечения образовательных организаций материально-технической базой для внедрения ЦОС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Частично соответствует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Ключевое условие «Образовательная среда»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ЦОС (поддержка всех активностей)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Отсутствие финансирования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Перераспределение бюджетных средств или привлечение дополнительных источников финансирование.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Оборудование образовательной организации не соответствует Методическим рекомендациям по вопросам размещения оборудования, поставляемого в целях обеспечения образовательных организаций материально-технической базой для внедрения ЦОС.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Разработка мероприятий по развитию материально-технической базы, информационно-телекоммуникационной инфраструктуры для внедрения ЦОС.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Приобретение современного IT- оборудования за счет средств образовательной организации на учебные расходы, участие в грантовых конкурсах, привлечение внебюджетных средств.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Отсутствие цифровой модели образовательной среды.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Реализация и внедрение целевой модели цифровой образовательной среды, (утвержденной приказом </w:t>
            </w:r>
            <w:proofErr w:type="spellStart"/>
            <w:r>
              <w:rPr>
                <w:rFonts w:ascii="Times New Roman" w:hAnsi="Times New Roman"/>
              </w:rPr>
              <w:t>Минпросвещения</w:t>
            </w:r>
            <w:proofErr w:type="spellEnd"/>
            <w:r>
              <w:rPr>
                <w:rFonts w:ascii="Times New Roman" w:hAnsi="Times New Roman"/>
              </w:rPr>
              <w:t xml:space="preserve"> России от 02.12.2019 г. № 649) средствами вычислительной техники, программным обеспечением и презентационным оборудованием.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 обеспечено хранение оборудования ЦОС.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Обеспечение хранения компьютерной и </w:t>
            </w:r>
            <w:r>
              <w:rPr>
                <w:rFonts w:ascii="Times New Roman" w:hAnsi="Times New Roman"/>
              </w:rPr>
              <w:lastRenderedPageBreak/>
              <w:t>мультимедийной техники в соответствии с ГОСТ 21552-84 «Средства вычислительной техники. Общие технические требования, приемка, методы испытаний, маркировка, упаковка, транспортирование и хранение».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 соблюдаются условия и нормы хранения техники.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Изучение Методических рекомендаций по вопросам размещения оборудования, поставляемого в целях обеспечения образовательных организаций материально-технической базой для внедрения ЦОС и обеспечить соблюдение требований данного документа.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 соблюдаются требования к безопасности.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Изучение Методических рекомендаций по вопросам размещения оборудования, поставляемого в целях обеспечения образовательных организаций материально-технической базой для внедрения ЦОС и обеспечить соблюдение требований данного документа.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 соблюдаются рекомендации по хранению оборудования.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Изучение Методических рекомендаций по вопросам размещения оборудования, </w:t>
            </w:r>
            <w:r>
              <w:rPr>
                <w:rFonts w:ascii="Times New Roman" w:hAnsi="Times New Roman"/>
              </w:rPr>
              <w:lastRenderedPageBreak/>
              <w:t>поставляемого в целях обеспечения образовательных организаций материально-технической базой для внедрения ЦОС и обеспечить соблюдение требований данного документа.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 выполняются рекомендации по размещению оборудования.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Изучение Методических рекомендаций по вопросам размещения оборудования, поставляемого в целях обеспечения образовательных организаций материально-технической базой для внедрения ЦОС и обеспечить соблюдение требований данного документа.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 осуществляется административный контроль эксплуатации оборудования.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Осуществление административного контроля эксплуатации оборудования. Коррекция плана административного контроля.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 выполняются рекомендации по использованию оборудования на учебных предметах обязательных предметных областей, указанных во ФГОС НОО, ФГОС ООО, ФГОС СОО.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Изучение Методических рекомендаций по вопросам использования в образовательном процессе оборудования, поставляемого в целях обеспечения образовательных организаций материально-технической базой для </w:t>
            </w:r>
            <w:r>
              <w:rPr>
                <w:rFonts w:ascii="Times New Roman" w:hAnsi="Times New Roman"/>
              </w:rPr>
              <w:lastRenderedPageBreak/>
              <w:t xml:space="preserve">внедрения ЦОС и обеспечить их </w:t>
            </w:r>
            <w:proofErr w:type="spellStart"/>
            <w:r>
              <w:rPr>
                <w:rFonts w:ascii="Times New Roman" w:hAnsi="Times New Roman"/>
              </w:rPr>
              <w:t>выполенение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 выполняются рекомендации по использованию оборудования при организации разных видов учебной деятельности обучающихся в соответствии с ФГОС НОО, ФГОС ООО, ФГОС СОО.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Изучение Методических рекомендаций по вопросам использования в образовательном процессе оборудования, поставляемого в целях обеспечения образовательных организаций материально-технической базой для внедрения ЦОС и обеспечить их </w:t>
            </w:r>
            <w:proofErr w:type="spellStart"/>
            <w:r>
              <w:rPr>
                <w:rFonts w:ascii="Times New Roman" w:hAnsi="Times New Roman"/>
              </w:rPr>
              <w:t>выполенение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 выполняются рекомендации по использованию оборудования при организации образовательной деятельности по дополнительным образовательным программам.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Изучение Методических рекомендаций по организации использования оборудования в рамках внедрения цифровой образовательной среды дополнительного образования и обеспечить выполнение данных рекомендаций.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Отсутствие административного контроля использования оборудования.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Осуществление административного контроля использования оборудования. Коррекция плана административного контроля.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102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Эксплуатация информационной системы управления образовательной организацией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Ключевое условие «Образовательная среда»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ЦОС (поддержка всех активностей)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Недостаток компетенций у управленческой команды в использовании информационной системы в управлении образовательной </w:t>
            </w:r>
            <w:r>
              <w:rPr>
                <w:rFonts w:ascii="Times New Roman" w:hAnsi="Times New Roman"/>
              </w:rPr>
              <w:lastRenderedPageBreak/>
              <w:t>организацией организация обучения управленческой команды использованию информационной системы в управлении образовательной организацией.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lastRenderedPageBreak/>
              <w:t>Организация обучения управленческой команды использованию информационной системы в управлении образовательной организацией.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Отсутствие финансирования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Осуществление поиска источников дополнительного финансирования.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103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Наличие в образовательной организации пространства для учебных и </w:t>
            </w:r>
            <w:proofErr w:type="spellStart"/>
            <w:r>
              <w:rPr>
                <w:rFonts w:ascii="Times New Roman" w:hAnsi="Times New Roman"/>
              </w:rPr>
              <w:t>неучебных</w:t>
            </w:r>
            <w:proofErr w:type="spellEnd"/>
            <w:r>
              <w:rPr>
                <w:rFonts w:ascii="Times New Roman" w:hAnsi="Times New Roman"/>
              </w:rPr>
              <w:t xml:space="preserve"> занятий, творческих дел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Наличие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Ключевое условие «Образовательная среда»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Организация внутришкольного пространства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104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Функционирование школьного библиотечного информационного центра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Наличие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Ключевое условие «Образовательная среда»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Организация внутришкольного пространства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105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Реализация модели Школа полного дня на основе интеграции урочной и внеурочной деятельности обучающихся, программ дополнительного образования детей, включая пребывание в группах продленного дня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Ключевое условие «Образовательная среда»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Функционирование школы полного дня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Модель «Школа полного дня» не реализуется.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Осуществление анализа ситуации, изыскание резервов, разработка модели «Школы полного дня».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Отсутствие помещений для работы классов-групп или групп, организованных из обучающихся одной или нескольких параллелей.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Выделение под занятия </w:t>
            </w:r>
            <w:proofErr w:type="spellStart"/>
            <w:r>
              <w:rPr>
                <w:rFonts w:ascii="Times New Roman" w:hAnsi="Times New Roman"/>
              </w:rPr>
              <w:t>разноакцентированные</w:t>
            </w:r>
            <w:proofErr w:type="spellEnd"/>
            <w:r>
              <w:rPr>
                <w:rFonts w:ascii="Times New Roman" w:hAnsi="Times New Roman"/>
              </w:rPr>
              <w:t xml:space="preserve"> пространства (кабинет, лаборатория, мастерские, библиотека, читальный зал, компьютерный класс, игротека, медиатека), в том </w:t>
            </w:r>
            <w:proofErr w:type="gramStart"/>
            <w:r>
              <w:rPr>
                <w:rFonts w:ascii="Times New Roman" w:hAnsi="Times New Roman"/>
              </w:rPr>
              <w:t>числе  путем</w:t>
            </w:r>
            <w:proofErr w:type="gramEnd"/>
            <w:r>
              <w:rPr>
                <w:rFonts w:ascii="Times New Roman" w:hAnsi="Times New Roman"/>
              </w:rPr>
              <w:t xml:space="preserve"> модернизации школьного пространства, использования </w:t>
            </w:r>
            <w:r>
              <w:rPr>
                <w:rFonts w:ascii="Times New Roman" w:hAnsi="Times New Roman"/>
              </w:rPr>
              <w:lastRenderedPageBreak/>
              <w:t xml:space="preserve">возможностей трансформирования, зонирования школьного пространства.  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Отсутствие разно акцентированных пространств (кабинет, лаборатория, мастерские, библиотека, читальный зал, компьютерный класс, игротека, медиатека, помещения для работы классов-групп или групп, организованных из обучающихся одной или нескольких параллелей, пространства для общения и уединения, для игр, подвижных занятий и спокойной работы).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Создание разно акцентированных пространств, в том числе путем модернизации школьного пространства, использования возможностей трансформирования, зонирования школьного пространства.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Отсутствие спортивных площадок, актового и спортивного залов, зала хореографии, различных студий и т. д., необходимых для организаций дополнительного образования, досуга.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Создание спортивных площадок, актового и спортивного залов, зала хореографии, различных студий и т.д., необходимых для организаций дополнительного образования, досуга, в том числе путем модернизации школьного пространства, использования возможностей трансформирования, зонирования школьного пространства.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Отсутствие помещения для организации двухразового горячего питания.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Выделение помещения для организации двухразового горячего питания в том числе путем модернизации школьного пространства, использования возможностей трансформирования, зонирования школьного пространства. 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Дефицит педагогов, способных организовать и направить </w:t>
            </w:r>
            <w:proofErr w:type="spellStart"/>
            <w:r>
              <w:rPr>
                <w:rFonts w:ascii="Times New Roman" w:hAnsi="Times New Roman"/>
              </w:rPr>
              <w:t>послеурочную</w:t>
            </w:r>
            <w:proofErr w:type="spellEnd"/>
            <w:r>
              <w:rPr>
                <w:rFonts w:ascii="Times New Roman" w:hAnsi="Times New Roman"/>
              </w:rPr>
              <w:t xml:space="preserve"> коллективную деятельность детей и подростков.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В график повышения квалификации внести обучение педагогов для работы в «Школе полного дня».  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Использование горизонтального обучения, наставничества.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Решение кадрового вопроса путем привлечения внешнего совместителя.  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Решение кадрового вопроса путем привлечения специалиста в рамках сетевого взаимодействия.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Решение кадрового вопроса путем принятие штатного специалиста. 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Недостаток административных компетенций управленческой команды в организации школы полного дня.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Организация повышения квалификации управленческой команды в вопросах реализации модели «Школа полного дня» на основе интеграции урочной и внеурочной деятельности обучающихся, программ дополнительного </w:t>
            </w:r>
            <w:r>
              <w:rPr>
                <w:rFonts w:ascii="Times New Roman" w:hAnsi="Times New Roman"/>
              </w:rPr>
              <w:lastRenderedPageBreak/>
              <w:t>образования детей.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Разработка ЛА, регламентирующих   образовательную деятельность, закрепляющих функциональные обязанности, права каждого участника образовательных отношений.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Осуществление мониторинговых исследований инфраструктурных условий для создания мотивирующего эффективного школьного пространства, современной технологичной и комфортной образовательной среды; кадрового обеспечения модели «Школа полного дня»; форм общеразвивающей деятельности, программ дополнительного образования, направлений внеурочной деятельности как элементов «внеурочно-досуговой» модели.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Привлечение/вовлечение социокультурных организаций/партнеров к реализации модели «Школа полного дня».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Не осуществляется </w:t>
            </w:r>
            <w:r>
              <w:rPr>
                <w:rFonts w:ascii="Times New Roman" w:hAnsi="Times New Roman"/>
              </w:rPr>
              <w:lastRenderedPageBreak/>
              <w:t>интеграция урочной и внеурочной деятельности.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lastRenderedPageBreak/>
              <w:t xml:space="preserve">Обеспечение интеграции </w:t>
            </w:r>
            <w:r>
              <w:rPr>
                <w:rFonts w:ascii="Times New Roman" w:hAnsi="Times New Roman"/>
              </w:rPr>
              <w:lastRenderedPageBreak/>
              <w:t>урочной и внеурочной деятельности.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 реализуются программы дополнительного образования детей.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Обеспечение реализации </w:t>
            </w:r>
            <w:proofErr w:type="gramStart"/>
            <w:r>
              <w:rPr>
                <w:rFonts w:ascii="Times New Roman" w:hAnsi="Times New Roman"/>
              </w:rPr>
              <w:t>программ  дополнительного</w:t>
            </w:r>
            <w:proofErr w:type="gramEnd"/>
            <w:r>
              <w:rPr>
                <w:rFonts w:ascii="Times New Roman" w:hAnsi="Times New Roman"/>
              </w:rPr>
              <w:t xml:space="preserve"> образования детей.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 предоставляется услуга по присмотру и уходу за детьми в группах продленного.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Обеспечение предоставления услуг по присмотру и уходу за детьми в группах продленного.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Не выполняются рекомендации по организации досуговой, спортивной, иной деятельности для обучающихся в группах продленного дня. 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Обеспечение организации досуговой, спортивной, иной деятельности для обучающихся в группах продленного дня.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106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Сформированы коллегиальные органы управления в соответствии с Федеральным законом Об образовании в Российской Федерации, предусмотренные уставом образовательной организации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Ключевое условие «Образовательная среда»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Реализация государственно-общественного управления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107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Функционирование управляющего совета образовательной организации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Ключевое условие «Образовательная среда»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Реализация государственно-общественного управления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Отсутствие ЛА, регламентирующих деятельность управляющего совета.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Разработать и утвердить ЛА, регламентирующие деятельность управляющего совета.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Не сформирован управляющий совет, предусмотренный уставом образовательной </w:t>
            </w:r>
            <w:r>
              <w:rPr>
                <w:rFonts w:ascii="Times New Roman" w:hAnsi="Times New Roman"/>
              </w:rPr>
              <w:lastRenderedPageBreak/>
              <w:t>организации.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lastRenderedPageBreak/>
              <w:t>Формирование управляющего совета в соответствии НП документами.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Управляющий совет создан, но не выполняет в полней мере возложенные на него функции. 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Изучение опыта успешно функционирующих Управляющих Советов ОО, использование данного опыта работы.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Использование открытой системы принятия решений в образовательной организации.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Усиление влияния родительской общественности в образовательной организации.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Низкая компетентность членов управляющего совета в части разработки стратегии образовательной организации (программа развития образовательной организации, образовательная программа); прав и обязанностей членов управляющего совета.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Обучение членов управляющего совета в части разработки стратегии образовательной организации (программа развития образовательной организации, образовательная программа); прав и обязанностей членов управляющего совета.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Недостаточный уровень информированности о деятельности Управляющего Совета и обратной связи с общественностью.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Обеспечение информированности о деятельности Управляющего Совета и обратной связи с общественностью.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Отсутствие механизмов контроля принятия решений.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Разработка коллегиального механизма принятия решений.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Наличие конфликта интересов при формировании состава управляющего совета.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Обеспечение отсутствия конфликта интересов, в том числе путем внесения необходимых изменений в ЛА.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108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Наличие в общеобразовательной организации педагога-</w:t>
            </w:r>
            <w:proofErr w:type="gramStart"/>
            <w:r>
              <w:rPr>
                <w:rFonts w:ascii="Times New Roman" w:hAnsi="Times New Roman"/>
              </w:rPr>
              <w:t>психолога(</w:t>
            </w:r>
            <w:proofErr w:type="gramEnd"/>
            <w:r>
              <w:rPr>
                <w:rFonts w:ascii="Times New Roman" w:hAnsi="Times New Roman"/>
              </w:rPr>
              <w:t>критический показатель)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Наличие педагога-психолога в </w:t>
            </w:r>
            <w:proofErr w:type="gramStart"/>
            <w:r>
              <w:rPr>
                <w:rFonts w:ascii="Times New Roman" w:hAnsi="Times New Roman"/>
              </w:rPr>
              <w:t>качестве:  -</w:t>
            </w:r>
            <w:proofErr w:type="gramEnd"/>
            <w:r>
              <w:rPr>
                <w:rFonts w:ascii="Times New Roman" w:hAnsi="Times New Roman"/>
              </w:rPr>
              <w:t xml:space="preserve"> внешнего совместителя  и (или)  - привлеченного в рамках сетевого взаимодействия и (или) - штатного специалиста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Ключевое условие «Школьный климат»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Организация психолого-педагогического сопровождения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109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Доля обучающихся общеобразовательных организаций, принявших участие в социально-психологическом тестировании на выявление рисков употребления наркотических средств и психотропных веществ, в общей численности обучающихся общеобразовательных организаций, которые могли принять участие в данном </w:t>
            </w:r>
            <w:proofErr w:type="gramStart"/>
            <w:r>
              <w:rPr>
                <w:rFonts w:ascii="Times New Roman" w:hAnsi="Times New Roman"/>
              </w:rPr>
              <w:t>тестировании(</w:t>
            </w:r>
            <w:proofErr w:type="gramEnd"/>
            <w:r>
              <w:rPr>
                <w:rFonts w:ascii="Times New Roman" w:hAnsi="Times New Roman"/>
              </w:rPr>
              <w:t>критический показатель)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90% обучающихся и более 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Ключевое условие «Школьный климат»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Организация психолого-педагогического сопровождения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11</w:t>
            </w:r>
            <w:r>
              <w:rPr>
                <w:rFonts w:ascii="Times New Roman" w:hAnsi="Times New Roman"/>
              </w:rPr>
              <w:lastRenderedPageBreak/>
              <w:t>0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 xml:space="preserve">Наличие локальных </w:t>
            </w:r>
            <w:r>
              <w:rPr>
                <w:rFonts w:ascii="Times New Roman" w:hAnsi="Times New Roman"/>
              </w:rPr>
              <w:lastRenderedPageBreak/>
              <w:t>актов по организации психолого-педагогического сопровождения участников образовательных отношений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>Наличие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Ключевое </w:t>
            </w:r>
            <w:r>
              <w:rPr>
                <w:rFonts w:ascii="Times New Roman" w:hAnsi="Times New Roman"/>
              </w:rPr>
              <w:lastRenderedPageBreak/>
              <w:t>условие «Школьный климат»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 xml:space="preserve">Организация </w:t>
            </w:r>
            <w:r>
              <w:rPr>
                <w:rFonts w:ascii="Times New Roman" w:hAnsi="Times New Roman"/>
              </w:rPr>
              <w:lastRenderedPageBreak/>
              <w:t>психолого-педагогического сопровождения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111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Наличие в штате общеобразовательной организации социального педагога, обеспечивающего оказание помощи целевым группам обучающихся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Отсутствие    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Ключевое условие «Школьный климат»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Организация психолого-педагогического сопровождения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Отсутствие в образовательной организации системы социального сопровождения участников образовательных отношений квалифицированным специалистом (социальным педагогом).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Привлечение в качестве совместителей специалистов из других общеобразовательных организаций к выполнению функций социального педагога, проведению обучающих семинаров по развитию системы работы по оказанию помощи целевым группам обучающихся.  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Решение кадрового вопроса путем привлечения социального педагога в рамках сетевого взаимодействия.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Решение кадрового вопроса путем принятия штатного специалиста (социального педагога).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Взаимодействие (в том числе с использованием дистанционных образовательных технологий) с ресурсными центрами (центры социальной помощи семьям и детям, психолого-медико-социального </w:t>
            </w:r>
            <w:r>
              <w:rPr>
                <w:rFonts w:ascii="Times New Roman" w:hAnsi="Times New Roman"/>
              </w:rPr>
              <w:lastRenderedPageBreak/>
              <w:t>сопровождения).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>112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Наличие в штате общеобразовательной организации учителя-дефектолога, обеспечивающего оказание помощи целевым группам обучающихся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Отсутствие     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Ключевое условие «Школьный климат»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Организация психолого-педагогического сопровождения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Отсутствие в штате общеобразовательной организации учителя-дефектолога, обеспечивающего оказание помощи целевым группам обучающихся.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Организация переподготовки педагогического работника на специальность «учитель-дефектолог».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Привлечение в качестве совместителей специалистов из других общеобразовательных </w:t>
            </w:r>
            <w:proofErr w:type="gramStart"/>
            <w:r>
              <w:rPr>
                <w:rFonts w:ascii="Times New Roman" w:hAnsi="Times New Roman"/>
              </w:rPr>
              <w:t>организаций  к</w:t>
            </w:r>
            <w:proofErr w:type="gramEnd"/>
            <w:r>
              <w:rPr>
                <w:rFonts w:ascii="Times New Roman" w:hAnsi="Times New Roman"/>
              </w:rPr>
              <w:t xml:space="preserve"> выполнению функций учителя-дефектолога, проведению обучающих семинаров по развитию системы работы по оказанию помощи целевым группам обучающихся.  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Решение кадрового вопроса путем привлечения учителя-дефектолога в рамках сетевого взаимодействия.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Решение кадрового вопроса путем принятия штатного специалиста (учителя-дефектолога).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Взаимодействие (в том числе с использованием дистанционных образовательных технологий) с ресурсными центрами, медицинскими учреждениями.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113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Наличие в штате общеобразовательной организации учителя-логопеда, </w:t>
            </w:r>
            <w:r>
              <w:rPr>
                <w:rFonts w:ascii="Times New Roman" w:hAnsi="Times New Roman"/>
              </w:rPr>
              <w:lastRenderedPageBreak/>
              <w:t>обеспечивающего оказание помощи целевым группам обучающихся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 xml:space="preserve">Отсутствие     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Ключевое условие «Школьный климат»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Организация психолого-педагогического сопровождения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Отсутствие в штате общеобразовательной организации учителя-логопеда, </w:t>
            </w:r>
            <w:r>
              <w:rPr>
                <w:rFonts w:ascii="Times New Roman" w:hAnsi="Times New Roman"/>
              </w:rPr>
              <w:lastRenderedPageBreak/>
              <w:t>обеспечивающего оказание помощи целевым группам обучающихся.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lastRenderedPageBreak/>
              <w:t xml:space="preserve">Взаимодействие (в том числе с использованием дистанционных образовательных </w:t>
            </w:r>
            <w:r>
              <w:rPr>
                <w:rFonts w:ascii="Times New Roman" w:hAnsi="Times New Roman"/>
              </w:rPr>
              <w:lastRenderedPageBreak/>
              <w:t>технологий) с ресурсными центрами, медицинскими учреждениями.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>114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Наличие в организации отдельного кабинета педагога-психолога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Отсутствие    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Ключевое условие «Школьный климат»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Организация психолого-педагогического сопровождения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115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Оказание психолого-педагогической помощи целевым группам обучающихся (испытывающим трудности в обучении; находящимся в трудной жизненной ситуации; детям-сиротам и детям, оставшимся без попечения родителей; обучающимся с ОВЗ и (или) инвалидностью; одаренным детям)(критический показатель)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Реализуется в виде отдельных мероприятий и (или) индивидуальных консультаций отдельных участников образовательных отношений (обучающихся, родителей, педагогов)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Ключевое условие «Школьный климат»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Формирование психологически благоприятного школьного климата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Несвоевременное и бессистемное оказание адресной помощи субъектам образовательной деятельности. 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Разработка и </w:t>
            </w:r>
            <w:proofErr w:type="gramStart"/>
            <w:r>
              <w:rPr>
                <w:rFonts w:ascii="Times New Roman" w:hAnsi="Times New Roman"/>
              </w:rPr>
              <w:t>утверждение  ЛА</w:t>
            </w:r>
            <w:proofErr w:type="gramEnd"/>
            <w:r>
              <w:rPr>
                <w:rFonts w:ascii="Times New Roman" w:hAnsi="Times New Roman"/>
              </w:rPr>
              <w:t xml:space="preserve"> "Положение о порядке организации предоставления психолого-педагогической, медицинской и социальной помощи обучающимся". Обеспечение реализации требований локального акта.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Организация прохождения КПК с целью совершенствования профессиональных компетенций по данному направлению </w:t>
            </w:r>
            <w:proofErr w:type="spellStart"/>
            <w:r>
              <w:rPr>
                <w:rFonts w:ascii="Times New Roman" w:hAnsi="Times New Roman"/>
              </w:rPr>
              <w:t>профдеятельности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Психолого-педагогическая помощь целевым группам обучающихся (испытывающим трудности в обучении; находящимся в трудной жизненной ситуации; детям-сиротам и детям, оставшимся без попечения родителей; обучающимся с ОВЗ и (или) инвалидностью; </w:t>
            </w:r>
            <w:r>
              <w:rPr>
                <w:rFonts w:ascii="Times New Roman" w:hAnsi="Times New Roman"/>
              </w:rPr>
              <w:lastRenderedPageBreak/>
              <w:t xml:space="preserve">одаренным детям) не оказывается. 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lastRenderedPageBreak/>
              <w:t xml:space="preserve">Организация административной деятельности по созданию условий для оказания психолого-педагогической помощи целевым группам обучающихся (испытывающим трудности в обучении; находящимся в трудной жизненной ситуации; детям-сиротам и детям, оставшимся без попечения родителей; </w:t>
            </w:r>
            <w:r>
              <w:rPr>
                <w:rFonts w:ascii="Times New Roman" w:hAnsi="Times New Roman"/>
              </w:rPr>
              <w:lastRenderedPageBreak/>
              <w:t>обучающимся с ОВЗ и (или) инвалидностью; одаренным детям).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Отсутствие в общеобразовательной организации педагога-психолога.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Взаимодействие (в том числе с использованием дистанционных образовательных технологий) с ресурсными центрами (психологические центры, центры социальной помощи семьям и детям, психолого-медико-социального сопровождения, образовательные учреждения, реализующие АООП).   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Отсутствие в штате общеобразовательной организации учителя-логопеда.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Взаимодействие (в том числе с использованием дистанционных образовательных технологий) с ресурсными центрами, медицинскими учреждениями.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Отсутствие в штате общеобразовательной организации учителя-дефектолога.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Взаимодействие (в том числе с использованием дистанционных образовательных технологий) с ресурсными центрами, медицинскими учреждениями.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Отсутствие в штате общеобразовательной организации социального педагога.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Взаимодействие (в том числе с использованием дистанционных образовательных технологий) с ресурсными центрами (центры </w:t>
            </w:r>
            <w:r>
              <w:rPr>
                <w:rFonts w:ascii="Times New Roman" w:hAnsi="Times New Roman"/>
              </w:rPr>
              <w:lastRenderedPageBreak/>
              <w:t>социальной помощи семьям и детям, психолого-медико-социального сопровождения).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 разработана психолого-педагогическая программа.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Разработка психолого-педагогической программы.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 обеспечена вариативность направлений психолого-педагогического сопровождения участников образовательных отношений.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Обеспечение психолого-педагогического сопровождения участников образовательного процесса, направленного на сохранение и укрепление психологического здоровья обучающихся.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Обеспечение психолого-педагогического сопровождения участников образовательного процесса, направленного на формирование ценности здоровья и безопасного образа жизни.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Обеспечение психолого-педагогического сопровождения участников образовательного процесса, направленного на развитие своей экологической культуры дифференциации и индивидуализации обучения.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Осуществление мониторинга возможностей и способностей обучающихся, выявление и </w:t>
            </w:r>
            <w:r>
              <w:rPr>
                <w:rFonts w:ascii="Times New Roman" w:hAnsi="Times New Roman"/>
              </w:rPr>
              <w:lastRenderedPageBreak/>
              <w:t>поддержка одаренных детей, детей с ограниченными возможностями здоровья.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Обеспечение психолого-педагогической поддержки участников олимпиадного движения.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Обеспечение психолого-педагогического сопровождения участников образовательного процесса, направленного на обеспечение осознанного и ответственного выбора дальнейшей профессиональной сферы деятельности.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Обеспечение психолого-педагогического сопровождения участников образовательного процесса, направленного на формирование коммуникативных навыков в разновозрастной среде и среде сверстников.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Обеспечение психолого-педагогического сопровождения участников образовательного процесса, направленного на поддержку детских объединений, ученического самоуправления.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 обеспечена вариативность форм психолого-</w:t>
            </w:r>
            <w:r>
              <w:rPr>
                <w:rFonts w:ascii="Times New Roman" w:hAnsi="Times New Roman"/>
              </w:rPr>
              <w:lastRenderedPageBreak/>
              <w:t>педагогического сопровождения участников образовательного процесса.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lastRenderedPageBreak/>
              <w:t xml:space="preserve">Обеспечение осуществления психолого-педагогического консультирования </w:t>
            </w:r>
            <w:r>
              <w:rPr>
                <w:rFonts w:ascii="Times New Roman" w:hAnsi="Times New Roman"/>
              </w:rPr>
              <w:lastRenderedPageBreak/>
              <w:t>обучающихся.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 обеспечена диверсификация уровней психолого-педагогического сопровождения (индивидуальный, групповой, уровень класса, уровень организации).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Обеспечение диверсификации уровней психолого-педагогического сопровождения (индивидуальный, групповой, уровень класса, уровень организации).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Не обеспечено оказание психолого-педагогической помощи каждой из целевых группам обучающихся. 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Обеспечение осуществления индивидуального психолого-педагогического сопровождения обучающихся с ОВЗ. 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Не осуществляется психолого-педагогическое сопровождение участников образовательных отношений. 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Организация психолого-педагогического сопровождения педагогических, учебно-вспомогательных и иных работников организации, обеспечивающих реализацию программ общего образования.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116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Формирование психологически благоприятного школьного пространства для обучающихся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Выделение и оснащение тематических пространств для обучающихся (зона общения, игровая зона, зона релаксации и иное)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Ключевое условие «Школьный климат»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Формирование психологически благоприятного школьного климата</w:t>
            </w:r>
          </w:p>
        </w:tc>
        <w:tc>
          <w:tcPr>
            <w:tcW w:w="0" w:type="auto"/>
          </w:tcPr>
          <w:p w:rsidR="00D128CE" w:rsidRDefault="00D128CE"/>
        </w:tc>
        <w:tc>
          <w:tcPr>
            <w:tcW w:w="0" w:type="auto"/>
          </w:tcPr>
          <w:p w:rsidR="00D128CE" w:rsidRDefault="00D128CE"/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lastRenderedPageBreak/>
              <w:t>117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Наличие в кабинете педагога-психолога оборудованных зон (помещений) для проведения индивидуальных и групповых консультаций, психологической разгрузки, коррекционно-развивающей работы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Отсутствие специальных тематических зон     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Ключевое условие «Школьный климат»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Формирование психологически благоприятного школьного климата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Отсутствие в организации отдельного кабинета педагога-психолога.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Создание рабочего места педагога-психолога, используя методы оптимизации имеющихся в образовательной организации помещений, возможностей трансформирования, зонирования школьного пространства.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118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Формирование психологически благоприятного школьного пространства для педагогов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 xml:space="preserve">Отсутствие специальных тематических зон      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Ключевое условие «Школьный климат»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Формирование психологически благоприятного школьного климата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Высокий риск профессионального выгорания педагогических работников.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Создание зоны комфорта (отдыха) для педагогов.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119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Профилактика травли в образовательной среде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Реализуется в виде отдельных мероприятий и (или) индивидуальных консультаций отдельных участников образовательных отношений (обучающихся, родителей, педагогов)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Ключевое условие «Школьный климат»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Формирование психологически благоприятного школьного климата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Рост явлений насилия, агрессии, игровой и интернет-зависимостей; десоциализации, виктимности в школе.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Разработка ЛА по профилактике </w:t>
            </w:r>
            <w:proofErr w:type="spellStart"/>
            <w:r>
              <w:rPr>
                <w:rFonts w:ascii="Times New Roman" w:hAnsi="Times New Roman"/>
              </w:rPr>
              <w:t>буллинга</w:t>
            </w:r>
            <w:proofErr w:type="spellEnd"/>
            <w:r>
              <w:rPr>
                <w:rFonts w:ascii="Times New Roman" w:hAnsi="Times New Roman"/>
              </w:rPr>
              <w:t xml:space="preserve"> в детской среде.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Отсутствие/недостаточность мероприятий, направленных на профилактику травли в образовательной среде.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Проведение работы по формированию благоприятного социального климата школы.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Обеспечение мониторинга и оценки распространенности травли.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Обеспечение формирования группы активистов по координации мероприятий по противодействию травле.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Формирование системы отслеживания инцидентов травли в школе.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Обеспечение работы по </w:t>
            </w:r>
            <w:r>
              <w:rPr>
                <w:rFonts w:ascii="Times New Roman" w:hAnsi="Times New Roman"/>
              </w:rPr>
              <w:lastRenderedPageBreak/>
              <w:t xml:space="preserve">выработке и </w:t>
            </w:r>
            <w:proofErr w:type="gramStart"/>
            <w:r>
              <w:rPr>
                <w:rFonts w:ascii="Times New Roman" w:hAnsi="Times New Roman"/>
              </w:rPr>
              <w:t>соблюдению  школьных</w:t>
            </w:r>
            <w:proofErr w:type="gramEnd"/>
            <w:r>
              <w:rPr>
                <w:rFonts w:ascii="Times New Roman" w:hAnsi="Times New Roman"/>
              </w:rPr>
              <w:t xml:space="preserve"> правил, направленных на профилактику травли.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proofErr w:type="gramStart"/>
            <w:r>
              <w:rPr>
                <w:rFonts w:ascii="Times New Roman" w:hAnsi="Times New Roman"/>
              </w:rPr>
              <w:t>Обеспечение  мониторинга</w:t>
            </w:r>
            <w:proofErr w:type="gramEnd"/>
            <w:r>
              <w:rPr>
                <w:rFonts w:ascii="Times New Roman" w:hAnsi="Times New Roman"/>
              </w:rPr>
              <w:t xml:space="preserve"> ситуации общения между школьниками.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Проведение диагностики вовлеченности в травлю конкретного ученика, а также распространенности </w:t>
            </w:r>
            <w:proofErr w:type="spellStart"/>
            <w:r>
              <w:rPr>
                <w:rFonts w:ascii="Times New Roman" w:hAnsi="Times New Roman"/>
              </w:rPr>
              <w:t>буллинга</w:t>
            </w:r>
            <w:proofErr w:type="spellEnd"/>
            <w:r>
              <w:rPr>
                <w:rFonts w:ascii="Times New Roman" w:hAnsi="Times New Roman"/>
              </w:rPr>
              <w:t xml:space="preserve"> в школе.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Обеспечение мониторинга результатов деятельности по профилактики травли в образовательной среде.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Создание информационно-методического обеспечения системы профилактики травли в образовательной среде.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proofErr w:type="spellStart"/>
            <w:r>
              <w:rPr>
                <w:rFonts w:ascii="Times New Roman" w:hAnsi="Times New Roman"/>
              </w:rPr>
              <w:t>Выстривание</w:t>
            </w:r>
            <w:proofErr w:type="spellEnd"/>
            <w:r>
              <w:rPr>
                <w:rFonts w:ascii="Times New Roman" w:hAnsi="Times New Roman"/>
              </w:rPr>
              <w:t xml:space="preserve"> системы взаимодействия с родителями по вопросам профилактики травли в образовательной среде.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Обеспечение контроля за осуществлением профилактики травли в образовательной организации.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Отсутствие/недостаточность профилактических мероприятий в образовательной среде.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Повышение психолого-педагогической компетентности педагогических работников, обучающихся, их родителей (законных представителей).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lastRenderedPageBreak/>
              <w:t>Развитие системы школьной медиации: профилактика и управление конфликтами в образовательной среде.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Создание (развитие) системы профилактической работы с обучающимися, находящимися в социально-опасном положении.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Поддержка обучающихся, состоящих на внутришкольном учете, на учете в КДН, ПДН, «группах риска».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Проведение регулярного мониторинга занятости подростков «группы риска».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Организация диагностической работы по раннему выявлению подростков «группы риска», склонных к противоправным действиям.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Профилактика суицидального поведения в детской и подростковой среде.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Создание системы комплексного сопровождения детей-инвалидов, детей с ОВЗ и семей, воспитывающих таких детей.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Разработка и реализация комплекса обучающих модулей для родителей детей-инвалидов по </w:t>
            </w:r>
            <w:r>
              <w:rPr>
                <w:rFonts w:ascii="Times New Roman" w:hAnsi="Times New Roman"/>
              </w:rPr>
              <w:lastRenderedPageBreak/>
              <w:t>вопросам здоровья, развития, коррекции, обучения и воспитания.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Взаимодействие (в том числе с использованием дистанционных образовательных технологий) с ресурсными центрами (психологические центры, центры социальной помощи семьям и детям, психолого-медико-социального сопровождения, образовательные учреждения, реализующие АООП, правоохранительные органы (КДН, ПДН), органы здравоохранения, социальной защиты, опеки и попечительства и др.).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Кадровый дефицит (отсутствие в организации психолога и/или социального педагога).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Взаимодействие (в том числе с использованием дистанционных образовательных технологий) с ресурсными центрами и др.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 выстроена системная работа по преодолению дефицита компетенций у педагогических и иных работников образовательной организации.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Организация обучения педагогических и иных </w:t>
            </w:r>
            <w:proofErr w:type="gramStart"/>
            <w:r>
              <w:rPr>
                <w:rFonts w:ascii="Times New Roman" w:hAnsi="Times New Roman"/>
              </w:rPr>
              <w:t>работников  школы</w:t>
            </w:r>
            <w:proofErr w:type="gramEnd"/>
            <w:r>
              <w:rPr>
                <w:rFonts w:ascii="Times New Roman" w:hAnsi="Times New Roman"/>
              </w:rPr>
              <w:t xml:space="preserve"> поведению по предотвращению и вмешательству в ситуации травли.    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Обеспечение развития кадрового потенциала в вопросах профилактики </w:t>
            </w:r>
            <w:r>
              <w:rPr>
                <w:rFonts w:ascii="Times New Roman" w:hAnsi="Times New Roman"/>
              </w:rPr>
              <w:lastRenderedPageBreak/>
              <w:t>травли в образовательной среде.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Отсутствует административный контроль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Выстраивание системы контроля осуществления </w:t>
            </w:r>
            <w:proofErr w:type="gramStart"/>
            <w:r>
              <w:rPr>
                <w:rFonts w:ascii="Times New Roman" w:hAnsi="Times New Roman"/>
              </w:rPr>
              <w:t>профилактики  травли</w:t>
            </w:r>
            <w:proofErr w:type="gramEnd"/>
            <w:r>
              <w:rPr>
                <w:rFonts w:ascii="Times New Roman" w:hAnsi="Times New Roman"/>
              </w:rPr>
              <w:t xml:space="preserve"> в образовательной среде.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proofErr w:type="gramStart"/>
            <w:r>
              <w:rPr>
                <w:rFonts w:ascii="Times New Roman" w:hAnsi="Times New Roman"/>
              </w:rPr>
              <w:t>Обеспечение  мониторинга</w:t>
            </w:r>
            <w:proofErr w:type="gramEnd"/>
            <w:r>
              <w:rPr>
                <w:rFonts w:ascii="Times New Roman" w:hAnsi="Times New Roman"/>
              </w:rPr>
              <w:t xml:space="preserve"> результатов деятельности по профилактике  травли в образовательной среде.</w:t>
            </w:r>
          </w:p>
        </w:tc>
      </w:tr>
      <w:tr w:rsidR="00D128CE"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120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Профилактика девиантного поведения обучающихся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Реализуется в виде отдельных мероприятий и (или) индивидуальных консультаций отдельных участников образовательных отношений (обучающихся, родителей, педагогов)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Ключевое условие «Школьный климат»</w:t>
            </w:r>
          </w:p>
        </w:tc>
        <w:tc>
          <w:tcPr>
            <w:tcW w:w="0" w:type="auto"/>
            <w:vMerge w:val="restart"/>
          </w:tcPr>
          <w:p w:rsidR="00D128CE" w:rsidRDefault="00A335DF">
            <w:r>
              <w:rPr>
                <w:rFonts w:ascii="Times New Roman" w:hAnsi="Times New Roman"/>
              </w:rPr>
              <w:t>Формирование психологически благоприятного школьного климата</w:t>
            </w:r>
          </w:p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Риск увеличения в ОО обучающихся с антисоциальным, </w:t>
            </w:r>
            <w:proofErr w:type="spellStart"/>
            <w:r>
              <w:rPr>
                <w:rFonts w:ascii="Times New Roman" w:hAnsi="Times New Roman"/>
              </w:rPr>
              <w:t>антидисциплинарным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делинквентным</w:t>
            </w:r>
            <w:proofErr w:type="spellEnd"/>
            <w:r>
              <w:rPr>
                <w:rFonts w:ascii="Times New Roman" w:hAnsi="Times New Roman"/>
              </w:rPr>
              <w:t xml:space="preserve"> противоправным, а также </w:t>
            </w:r>
            <w:proofErr w:type="spellStart"/>
            <w:r>
              <w:rPr>
                <w:rFonts w:ascii="Times New Roman" w:hAnsi="Times New Roman"/>
              </w:rPr>
              <w:t>аутоагрессивным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>
              <w:rPr>
                <w:rFonts w:ascii="Times New Roman" w:hAnsi="Times New Roman"/>
              </w:rPr>
              <w:t>самоповреждающие</w:t>
            </w:r>
            <w:proofErr w:type="spellEnd"/>
            <w:r>
              <w:rPr>
                <w:rFonts w:ascii="Times New Roman" w:hAnsi="Times New Roman"/>
              </w:rPr>
              <w:t xml:space="preserve"> и суицидальные) поступкам.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Разработка и реализация ЛА по профилактике различных видов девиации.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Отсутствует служба медиации в образовательной организации.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Обеспечение создания и функционирования службы медиации в образовательной организации.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Не выстроено межведомственное взаимодействие с различными субъектами профилактики деструктивного поведения детей и молодежи 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Обеспечение межведомственного взаимодействия с различными субъектами профилактики деструктивного поведения детей и молодежи (из сферы дополнительного образования, культуры и искусства, физической культуры и спорта, социальной защиты и защиты детства, СМИ и т. </w:t>
            </w:r>
            <w:r>
              <w:rPr>
                <w:rFonts w:ascii="Times New Roman" w:hAnsi="Times New Roman"/>
              </w:rPr>
              <w:lastRenderedPageBreak/>
              <w:t>д.).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Обеспечение межведомственного взаимодействия с органами и учреждениями системы профилактики безнадзорности и правонарушений несовершеннолетних, правоохранительными органами (КДН, ПДН).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Взаимодействие (в том числе с использованием дистанционных образовательных технологий) с ресурсными центрами (психологические центры, центры социальной помощи семьям и детям, психолого-медико-социального сопровождения, образовательные учреждения, реализующие АООП, органы здравоохранения, социальной защиты, опеки и попечительства и др.).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Не осуществляется социально-педагогическая и психолого-педагогическая деятельность, направленная на выявление групп риска, в том числе семейного </w:t>
            </w:r>
            <w:r>
              <w:rPr>
                <w:rFonts w:ascii="Times New Roman" w:hAnsi="Times New Roman"/>
              </w:rPr>
              <w:lastRenderedPageBreak/>
              <w:t>неблагополучия.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lastRenderedPageBreak/>
              <w:t xml:space="preserve">Разработка плана мероприятий по выявлению обучающихся, находящихся в социально-опасном положении, а также не посещающих или систематически пропускающих по неуважительным причинам </w:t>
            </w:r>
            <w:r>
              <w:rPr>
                <w:rFonts w:ascii="Times New Roman" w:hAnsi="Times New Roman"/>
              </w:rPr>
              <w:lastRenderedPageBreak/>
              <w:t>занятия в образовательных учреждениях.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Разработка плана мероприятий по выявлению обучающихся, склонных к девиантному поведению.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Разработка плана мероприятий по выявлению обучающихся, находящихся в трудных жизненных ситуациях.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Разработка плана мероприятий по выявление семей, находящихся в социально опасном положении. 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 выстроена работа по оказанию помощи и поддержки обучающимся группы риска и их семьям.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Разработка плана мероприятий по оказанию поддержки обучающимся, находящихся в трудных жизненных ситуациях.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Разработка плана мероприятий по оказанию семьям, находящимся в социально опасном положении, помощи в обучении и воспитании детей.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Поддержка обучающихся, состоящих на внутришкольном учете, на учете в КДН, ПДН, «группах риска».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Создание системы комплексного сопровождения детей-инвалидов, детей с ОВЗ и </w:t>
            </w:r>
            <w:r>
              <w:rPr>
                <w:rFonts w:ascii="Times New Roman" w:hAnsi="Times New Roman"/>
              </w:rPr>
              <w:lastRenderedPageBreak/>
              <w:t>семей, воспитывающих таких детей.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Создание консультативных центров (обеспечение взаимодействия) для методической, психолого-педагогической, медико-социальной, диагностической и консультативной помощи (включая службу ранней коррекционной помощи) образовательной организации и родителям (законным представителям).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 xml:space="preserve">Отсутствие профилактической и информационно-просветительской работы с </w:t>
            </w:r>
            <w:proofErr w:type="spellStart"/>
            <w:r>
              <w:rPr>
                <w:rFonts w:ascii="Times New Roman" w:hAnsi="Times New Roman"/>
              </w:rPr>
              <w:t>обучающимисягруппы</w:t>
            </w:r>
            <w:proofErr w:type="spellEnd"/>
            <w:r>
              <w:rPr>
                <w:rFonts w:ascii="Times New Roman" w:hAnsi="Times New Roman"/>
              </w:rPr>
              <w:t xml:space="preserve"> риска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Повышение психолого-педагогической компетентности педагогических работников, обучающихся, их родителей (законных представителей).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Внедрение и развитие системы школьной медиации и восстановительных технологий по урегулированию межличностных конфликтов и профилактики правонарушений.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Создание (развитие) системы профилактической работы с </w:t>
            </w:r>
            <w:proofErr w:type="spellStart"/>
            <w:r>
              <w:rPr>
                <w:rFonts w:ascii="Times New Roman" w:hAnsi="Times New Roman"/>
              </w:rPr>
              <w:t>обучающимисядевиантного</w:t>
            </w:r>
            <w:proofErr w:type="spellEnd"/>
            <w:r>
              <w:rPr>
                <w:rFonts w:ascii="Times New Roman" w:hAnsi="Times New Roman"/>
              </w:rPr>
              <w:t xml:space="preserve"> поведения.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Проведение регулярного мониторинга занятости </w:t>
            </w:r>
            <w:r>
              <w:rPr>
                <w:rFonts w:ascii="Times New Roman" w:hAnsi="Times New Roman"/>
              </w:rPr>
              <w:lastRenderedPageBreak/>
              <w:t>подростков «группы риска».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Организация диагностической работы по раннему выявлению подростков «группы риска», склонных к противоправным действиям.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Профилактика суицидального поведения в детской и подростковой среде.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Разработка и реализация комплекса обучающих модулей для родителей детей-инвалидов по вопросам здоровья, развития, коррекции, обучения и воспитания.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Разработка плана включения обучающихся с девиантным поведением находящихся на профилактическом учете, в социально-значимую деятельность с использованием ресурса организаций дополнительного образования, детских и молодежных социально-ориентированных объединений.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Разработка мер по реализации программ и методик, направленных на формирование законопослушного поведения обучающихся.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lastRenderedPageBreak/>
              <w:t>Создание системы информационно-аналитического обеспечения профилактики девиантного поведения (система сбора, получения и использования информации; информационные материалы по профилактике девиантного поведения; статистические сведения о выявлении обучающихся, не посещающих образовательную организацию, систематически пропускающих учебные занятия без уважительных причин, безнадзорных и совершивших преступления и правонарушения, а также обучающихся, склонных к иным видам отклоняющегося поведения).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Разработка системы </w:t>
            </w:r>
            <w:proofErr w:type="spellStart"/>
            <w:r>
              <w:rPr>
                <w:rFonts w:ascii="Times New Roman" w:hAnsi="Times New Roman"/>
              </w:rPr>
              <w:t>иформационно</w:t>
            </w:r>
            <w:proofErr w:type="spellEnd"/>
            <w:r>
              <w:rPr>
                <w:rFonts w:ascii="Times New Roman" w:hAnsi="Times New Roman"/>
              </w:rPr>
              <w:t>-просветительской работа с обучающимися по вопросам девиантного поведения.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Обеспечение разработки и реализации системы индивидуальной профилактической работы с обучающимися.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Планирование работы, направленная на </w:t>
            </w:r>
            <w:r>
              <w:rPr>
                <w:rFonts w:ascii="Times New Roman" w:hAnsi="Times New Roman"/>
              </w:rPr>
              <w:lastRenderedPageBreak/>
              <w:t>профилактику формирования у обучающихся девиантных форм поведения, агрессии и повышенной тревожности.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Планирование мероприятий по проведению социально-профилактической работы.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Кадровый дефицит (отсутствие в организации психолога и/или социального педагога).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Взаимодействие (в том числе с использованием дистанционных образовательных технологий) с ресурсными центрами и др.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 выстроена системная работа по преодолению дефицита компетенций у педагогических и иных работников образовательной организации по вопросам профилактики девиантного поведения.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Обеспечение формирования и развития психолого-педагогической компетентности работников организации. 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Повышение уровня профессиональной </w:t>
            </w:r>
            <w:proofErr w:type="gramStart"/>
            <w:r>
              <w:rPr>
                <w:rFonts w:ascii="Times New Roman" w:hAnsi="Times New Roman"/>
              </w:rPr>
              <w:t>компетентности  педагогических</w:t>
            </w:r>
            <w:proofErr w:type="gramEnd"/>
            <w:r>
              <w:rPr>
                <w:rFonts w:ascii="Times New Roman" w:hAnsi="Times New Roman"/>
              </w:rPr>
              <w:t xml:space="preserve"> и иных работников в области профилактики девиантного поведения обучающихся.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proofErr w:type="gramStart"/>
            <w:r>
              <w:rPr>
                <w:rFonts w:ascii="Times New Roman" w:hAnsi="Times New Roman"/>
              </w:rPr>
              <w:t>Проведение  мероприятий</w:t>
            </w:r>
            <w:proofErr w:type="gramEnd"/>
            <w:r>
              <w:rPr>
                <w:rFonts w:ascii="Times New Roman" w:hAnsi="Times New Roman"/>
              </w:rPr>
              <w:t xml:space="preserve"> по развитию кадрового потенциала в вопросах профилактики девиантного поведения.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Организация обучения педагогических работников по вопросам профилактики девиантного поведения обучающихся.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Обеспечение формирования </w:t>
            </w:r>
            <w:r>
              <w:rPr>
                <w:rFonts w:ascii="Times New Roman" w:hAnsi="Times New Roman"/>
              </w:rPr>
              <w:lastRenderedPageBreak/>
              <w:t xml:space="preserve">у педагогических и иных работников организации необходимых компетенций в области </w:t>
            </w:r>
            <w:proofErr w:type="spellStart"/>
            <w:r>
              <w:rPr>
                <w:rFonts w:ascii="Times New Roman" w:hAnsi="Times New Roman"/>
              </w:rPr>
              <w:t>разпознавания</w:t>
            </w:r>
            <w:proofErr w:type="spellEnd"/>
            <w:r>
              <w:rPr>
                <w:rFonts w:ascii="Times New Roman" w:hAnsi="Times New Roman"/>
              </w:rPr>
              <w:t xml:space="preserve"> различных видов девиантного поведения обучающихся.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Ознакомление педагогических и иных работников организации   с алгоритмом/порядком действий для различных видов отклоняющегося поведения обучающихся.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Обеспечение </w:t>
            </w:r>
            <w:proofErr w:type="spellStart"/>
            <w:r>
              <w:rPr>
                <w:rFonts w:ascii="Times New Roman" w:hAnsi="Times New Roman"/>
              </w:rPr>
              <w:t>формрования</w:t>
            </w:r>
            <w:proofErr w:type="spellEnd"/>
            <w:r>
              <w:rPr>
                <w:rFonts w:ascii="Times New Roman" w:hAnsi="Times New Roman"/>
              </w:rPr>
              <w:t xml:space="preserve"> у специалистов компетенций, обеспечивающих возможность профессионально работать в межведомственной и междисциплинарной команде.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Не обеспечивается взаимодействие с родителями по вопросам профилактики девиантного поведения обучающихся.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Обеспечение формирования и развития психолого-педагогической компетентности родителей (законных представителей) несовершеннолетних обучающихся.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proofErr w:type="spellStart"/>
            <w:r>
              <w:rPr>
                <w:rFonts w:ascii="Times New Roman" w:hAnsi="Times New Roman"/>
              </w:rPr>
              <w:t>Выстривание</w:t>
            </w:r>
            <w:proofErr w:type="spellEnd"/>
            <w:r>
              <w:rPr>
                <w:rFonts w:ascii="Times New Roman" w:hAnsi="Times New Roman"/>
              </w:rPr>
              <w:t xml:space="preserve"> системы взаимодействия с родителями по вопросам профилактики асоциального поведения обучающихся.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 xml:space="preserve">Проведение консультирования родителей в случае затрудненных </w:t>
            </w:r>
            <w:r>
              <w:rPr>
                <w:rFonts w:ascii="Times New Roman" w:hAnsi="Times New Roman"/>
              </w:rPr>
              <w:lastRenderedPageBreak/>
              <w:t xml:space="preserve">воспитательных усилий или конфликтных </w:t>
            </w:r>
            <w:proofErr w:type="spellStart"/>
            <w:r>
              <w:rPr>
                <w:rFonts w:ascii="Times New Roman" w:hAnsi="Times New Roman"/>
              </w:rPr>
              <w:t>родительско</w:t>
            </w:r>
            <w:proofErr w:type="spellEnd"/>
            <w:r>
              <w:rPr>
                <w:rFonts w:ascii="Times New Roman" w:hAnsi="Times New Roman"/>
              </w:rPr>
              <w:t>-детских взаимоотношений.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Не осуществляется психолого-педагогическое сопровождение внутрисемейной профилактики деструктивного поведения детей и молодежи.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proofErr w:type="spellStart"/>
            <w:r>
              <w:rPr>
                <w:rFonts w:ascii="Times New Roman" w:hAnsi="Times New Roman"/>
              </w:rPr>
              <w:t>Выстривание</w:t>
            </w:r>
            <w:proofErr w:type="spellEnd"/>
            <w:r>
              <w:rPr>
                <w:rFonts w:ascii="Times New Roman" w:hAnsi="Times New Roman"/>
              </w:rPr>
              <w:t xml:space="preserve"> системы информационно-просветительской работы с родителями.</w:t>
            </w:r>
          </w:p>
        </w:tc>
      </w:tr>
      <w:tr w:rsidR="00D128CE"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  <w:vMerge/>
          </w:tcPr>
          <w:p w:rsidR="00D128CE" w:rsidRDefault="00D128CE"/>
        </w:tc>
        <w:tc>
          <w:tcPr>
            <w:tcW w:w="0" w:type="auto"/>
          </w:tcPr>
          <w:p w:rsidR="00D128CE" w:rsidRDefault="00A335DF">
            <w:r>
              <w:rPr>
                <w:rFonts w:ascii="Times New Roman" w:hAnsi="Times New Roman"/>
              </w:rPr>
              <w:t>Отсутствует административный контроль.</w:t>
            </w:r>
          </w:p>
        </w:tc>
        <w:tc>
          <w:tcPr>
            <w:tcW w:w="0" w:type="auto"/>
          </w:tcPr>
          <w:p w:rsidR="00D128CE" w:rsidRDefault="00A335DF">
            <w:pPr>
              <w:numPr>
                <w:ilvl w:val="0"/>
                <w:numId w:val="1"/>
              </w:numPr>
            </w:pPr>
            <w:r>
              <w:rPr>
                <w:rFonts w:ascii="Times New Roman" w:hAnsi="Times New Roman"/>
              </w:rPr>
              <w:t>Выстраивание системы контроля осуществления профилактики девиантного поведения обучающихся.</w:t>
            </w:r>
          </w:p>
          <w:p w:rsidR="00D128CE" w:rsidRDefault="00A335DF">
            <w:pPr>
              <w:numPr>
                <w:ilvl w:val="0"/>
                <w:numId w:val="1"/>
              </w:numPr>
            </w:pPr>
            <w:proofErr w:type="gramStart"/>
            <w:r>
              <w:rPr>
                <w:rFonts w:ascii="Times New Roman" w:hAnsi="Times New Roman"/>
              </w:rPr>
              <w:t>Обеспечение  мониторинга</w:t>
            </w:r>
            <w:proofErr w:type="gramEnd"/>
            <w:r>
              <w:rPr>
                <w:rFonts w:ascii="Times New Roman" w:hAnsi="Times New Roman"/>
              </w:rPr>
              <w:t xml:space="preserve"> результатов деятельности по профилактике девиантного поведения обучающихся.</w:t>
            </w:r>
          </w:p>
        </w:tc>
      </w:tr>
    </w:tbl>
    <w:p w:rsidR="002855D8" w:rsidRPr="002855D8" w:rsidRDefault="002855D8" w:rsidP="002855D8">
      <w:pPr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5D8">
        <w:rPr>
          <w:rFonts w:ascii="Times New Roman" w:hAnsi="Times New Roman" w:cs="Times New Roman"/>
          <w:sz w:val="28"/>
          <w:szCs w:val="28"/>
        </w:rPr>
        <w:t>3.2. Описание дефицитов по каждому магистральному направлению и ключевому условию.</w:t>
      </w:r>
    </w:p>
    <w:p w:rsidR="002855D8" w:rsidRDefault="002855D8" w:rsidP="009E5918">
      <w:pPr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855D8" w:rsidSect="00666582">
      <w:pgSz w:w="16838" w:h="11906" w:orient="landscape"/>
      <w:pgMar w:top="1134" w:right="851" w:bottom="567" w:left="851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93B9D" w:rsidRDefault="00993B9D">
      <w:pPr>
        <w:spacing w:after="0" w:line="240" w:lineRule="auto"/>
      </w:pPr>
      <w:r>
        <w:separator/>
      </w:r>
    </w:p>
  </w:endnote>
  <w:endnote w:type="continuationSeparator" w:id="0">
    <w:p w:rsidR="00993B9D" w:rsidRDefault="00993B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18354312"/>
      <w:docPartObj>
        <w:docPartGallery w:val="Page Numbers (Bottom of Page)"/>
        <w:docPartUnique/>
      </w:docPartObj>
    </w:sdtPr>
    <w:sdtContent>
      <w:p w:rsidR="00993B9D" w:rsidRDefault="00993B9D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93B9D" w:rsidRDefault="00993B9D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93B9D" w:rsidRDefault="00993B9D">
      <w:pPr>
        <w:spacing w:after="0" w:line="240" w:lineRule="auto"/>
      </w:pPr>
      <w:r>
        <w:separator/>
      </w:r>
    </w:p>
  </w:footnote>
  <w:footnote w:type="continuationSeparator" w:id="0">
    <w:p w:rsidR="00993B9D" w:rsidRDefault="00993B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237FAF"/>
    <w:multiLevelType w:val="hybridMultilevel"/>
    <w:tmpl w:val="6E96E5E2"/>
    <w:lvl w:ilvl="0" w:tplc="04190001">
      <w:start w:val="1"/>
      <w:numFmt w:val="bullet"/>
      <w:lvlText w:val="·"/>
      <w:lvlJc w:val="left"/>
      <w:pPr>
        <w:ind w:left="230" w:hanging="200"/>
      </w:pPr>
      <w:rPr>
        <w:rFonts w:ascii="Symbol" w:hAnsi="Symbol" w:hint="default"/>
      </w:rPr>
    </w:lvl>
    <w:lvl w:ilvl="1" w:tplc="6DF25384">
      <w:numFmt w:val="decimal"/>
      <w:lvlText w:val=""/>
      <w:lvlJc w:val="left"/>
    </w:lvl>
    <w:lvl w:ilvl="2" w:tplc="7832B4CA">
      <w:numFmt w:val="decimal"/>
      <w:lvlText w:val=""/>
      <w:lvlJc w:val="left"/>
    </w:lvl>
    <w:lvl w:ilvl="3" w:tplc="3370B656">
      <w:numFmt w:val="decimal"/>
      <w:lvlText w:val=""/>
      <w:lvlJc w:val="left"/>
    </w:lvl>
    <w:lvl w:ilvl="4" w:tplc="B2168D46">
      <w:numFmt w:val="decimal"/>
      <w:lvlText w:val=""/>
      <w:lvlJc w:val="left"/>
    </w:lvl>
    <w:lvl w:ilvl="5" w:tplc="216A2A20">
      <w:numFmt w:val="decimal"/>
      <w:lvlText w:val=""/>
      <w:lvlJc w:val="left"/>
    </w:lvl>
    <w:lvl w:ilvl="6" w:tplc="9184DCDA">
      <w:numFmt w:val="decimal"/>
      <w:lvlText w:val=""/>
      <w:lvlJc w:val="left"/>
    </w:lvl>
    <w:lvl w:ilvl="7" w:tplc="4A84F734">
      <w:numFmt w:val="decimal"/>
      <w:lvlText w:val=""/>
      <w:lvlJc w:val="left"/>
    </w:lvl>
    <w:lvl w:ilvl="8" w:tplc="2C5C1EE2">
      <w:numFmt w:val="decimal"/>
      <w:lvlText w:val=""/>
      <w:lvlJc w:val="left"/>
    </w:lvl>
  </w:abstractNum>
  <w:abstractNum w:abstractNumId="1" w15:restartNumberingAfterBreak="0">
    <w:nsid w:val="567F14C3"/>
    <w:multiLevelType w:val="multilevel"/>
    <w:tmpl w:val="3E6C35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9504DB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25B2"/>
    <w:rsid w:val="000154AE"/>
    <w:rsid w:val="0003213C"/>
    <w:rsid w:val="00036B2E"/>
    <w:rsid w:val="0005022E"/>
    <w:rsid w:val="00056116"/>
    <w:rsid w:val="00067425"/>
    <w:rsid w:val="00070C5E"/>
    <w:rsid w:val="000763F5"/>
    <w:rsid w:val="000818CC"/>
    <w:rsid w:val="00081F09"/>
    <w:rsid w:val="0008752B"/>
    <w:rsid w:val="000D2B38"/>
    <w:rsid w:val="000D5391"/>
    <w:rsid w:val="000D57BA"/>
    <w:rsid w:val="000E6856"/>
    <w:rsid w:val="0011701E"/>
    <w:rsid w:val="0012007B"/>
    <w:rsid w:val="00127045"/>
    <w:rsid w:val="0012722C"/>
    <w:rsid w:val="001625AF"/>
    <w:rsid w:val="001825B2"/>
    <w:rsid w:val="001A687A"/>
    <w:rsid w:val="001A7A38"/>
    <w:rsid w:val="001A7EA6"/>
    <w:rsid w:val="001D71FA"/>
    <w:rsid w:val="001F2225"/>
    <w:rsid w:val="002120BE"/>
    <w:rsid w:val="002439CF"/>
    <w:rsid w:val="00253405"/>
    <w:rsid w:val="002855D8"/>
    <w:rsid w:val="002A73EC"/>
    <w:rsid w:val="002B18AE"/>
    <w:rsid w:val="002E40CF"/>
    <w:rsid w:val="002F417D"/>
    <w:rsid w:val="002F5754"/>
    <w:rsid w:val="0031178E"/>
    <w:rsid w:val="00344DE2"/>
    <w:rsid w:val="00352213"/>
    <w:rsid w:val="00353593"/>
    <w:rsid w:val="003664FE"/>
    <w:rsid w:val="003924F7"/>
    <w:rsid w:val="00393A22"/>
    <w:rsid w:val="00396A1E"/>
    <w:rsid w:val="003E0205"/>
    <w:rsid w:val="003F29FB"/>
    <w:rsid w:val="00403305"/>
    <w:rsid w:val="00410179"/>
    <w:rsid w:val="00412A4A"/>
    <w:rsid w:val="0041567B"/>
    <w:rsid w:val="004202C4"/>
    <w:rsid w:val="00426C95"/>
    <w:rsid w:val="0043376E"/>
    <w:rsid w:val="0044103D"/>
    <w:rsid w:val="00447F40"/>
    <w:rsid w:val="00482DB4"/>
    <w:rsid w:val="00495419"/>
    <w:rsid w:val="00496494"/>
    <w:rsid w:val="004A1535"/>
    <w:rsid w:val="004A3410"/>
    <w:rsid w:val="004B0E2F"/>
    <w:rsid w:val="004C2689"/>
    <w:rsid w:val="004C4E25"/>
    <w:rsid w:val="0052017B"/>
    <w:rsid w:val="00524341"/>
    <w:rsid w:val="00525F1F"/>
    <w:rsid w:val="00530824"/>
    <w:rsid w:val="00584D4B"/>
    <w:rsid w:val="005A4096"/>
    <w:rsid w:val="005A592B"/>
    <w:rsid w:val="005E4D59"/>
    <w:rsid w:val="005E757B"/>
    <w:rsid w:val="005F5C2C"/>
    <w:rsid w:val="006073D3"/>
    <w:rsid w:val="00626A89"/>
    <w:rsid w:val="00660496"/>
    <w:rsid w:val="00666582"/>
    <w:rsid w:val="00695B0B"/>
    <w:rsid w:val="006B0C6C"/>
    <w:rsid w:val="006C655F"/>
    <w:rsid w:val="006F58B0"/>
    <w:rsid w:val="0075658D"/>
    <w:rsid w:val="007616F3"/>
    <w:rsid w:val="0076222E"/>
    <w:rsid w:val="007B5764"/>
    <w:rsid w:val="007C3589"/>
    <w:rsid w:val="007C6F12"/>
    <w:rsid w:val="007D67A3"/>
    <w:rsid w:val="007E04B0"/>
    <w:rsid w:val="00800BD6"/>
    <w:rsid w:val="00804544"/>
    <w:rsid w:val="00805851"/>
    <w:rsid w:val="00841659"/>
    <w:rsid w:val="00845247"/>
    <w:rsid w:val="00864F88"/>
    <w:rsid w:val="00880843"/>
    <w:rsid w:val="008B1BA2"/>
    <w:rsid w:val="008D5A5E"/>
    <w:rsid w:val="0091554C"/>
    <w:rsid w:val="00935426"/>
    <w:rsid w:val="00964B21"/>
    <w:rsid w:val="009701D4"/>
    <w:rsid w:val="0097280E"/>
    <w:rsid w:val="00973CC0"/>
    <w:rsid w:val="0098739A"/>
    <w:rsid w:val="00993B9D"/>
    <w:rsid w:val="00994317"/>
    <w:rsid w:val="009B095C"/>
    <w:rsid w:val="009B1394"/>
    <w:rsid w:val="009E58EE"/>
    <w:rsid w:val="009E5918"/>
    <w:rsid w:val="009E71F2"/>
    <w:rsid w:val="00A02265"/>
    <w:rsid w:val="00A0338A"/>
    <w:rsid w:val="00A10FA8"/>
    <w:rsid w:val="00A233F9"/>
    <w:rsid w:val="00A335DF"/>
    <w:rsid w:val="00A3510E"/>
    <w:rsid w:val="00A47E0E"/>
    <w:rsid w:val="00A66C55"/>
    <w:rsid w:val="00A876C3"/>
    <w:rsid w:val="00A9450E"/>
    <w:rsid w:val="00AB4A84"/>
    <w:rsid w:val="00AE38A8"/>
    <w:rsid w:val="00AE6740"/>
    <w:rsid w:val="00AE71C7"/>
    <w:rsid w:val="00B660FA"/>
    <w:rsid w:val="00B94813"/>
    <w:rsid w:val="00B97C81"/>
    <w:rsid w:val="00BA1C41"/>
    <w:rsid w:val="00BA69C8"/>
    <w:rsid w:val="00BB1A9D"/>
    <w:rsid w:val="00BC2071"/>
    <w:rsid w:val="00C231F6"/>
    <w:rsid w:val="00C30494"/>
    <w:rsid w:val="00C36D1B"/>
    <w:rsid w:val="00C57A4B"/>
    <w:rsid w:val="00C776F7"/>
    <w:rsid w:val="00CA13F1"/>
    <w:rsid w:val="00CA2CD8"/>
    <w:rsid w:val="00CA4F3E"/>
    <w:rsid w:val="00CB6FAC"/>
    <w:rsid w:val="00CC285F"/>
    <w:rsid w:val="00CC46AB"/>
    <w:rsid w:val="00CC5D0C"/>
    <w:rsid w:val="00D05772"/>
    <w:rsid w:val="00D128CE"/>
    <w:rsid w:val="00D16EF6"/>
    <w:rsid w:val="00D231CC"/>
    <w:rsid w:val="00D232AF"/>
    <w:rsid w:val="00D34140"/>
    <w:rsid w:val="00D4125C"/>
    <w:rsid w:val="00D429CF"/>
    <w:rsid w:val="00D476E0"/>
    <w:rsid w:val="00D4772F"/>
    <w:rsid w:val="00D54EA9"/>
    <w:rsid w:val="00D90F0F"/>
    <w:rsid w:val="00D92364"/>
    <w:rsid w:val="00DA7630"/>
    <w:rsid w:val="00DA7B95"/>
    <w:rsid w:val="00DB410D"/>
    <w:rsid w:val="00DC4F75"/>
    <w:rsid w:val="00DF76CA"/>
    <w:rsid w:val="00E06E80"/>
    <w:rsid w:val="00E13C12"/>
    <w:rsid w:val="00E1507A"/>
    <w:rsid w:val="00E1645C"/>
    <w:rsid w:val="00E3729D"/>
    <w:rsid w:val="00E71123"/>
    <w:rsid w:val="00E7399B"/>
    <w:rsid w:val="00E75AE2"/>
    <w:rsid w:val="00E81AC4"/>
    <w:rsid w:val="00EA5866"/>
    <w:rsid w:val="00EB3C63"/>
    <w:rsid w:val="00EC1A1F"/>
    <w:rsid w:val="00ED5905"/>
    <w:rsid w:val="00EE3BC4"/>
    <w:rsid w:val="00EF1024"/>
    <w:rsid w:val="00EF6790"/>
    <w:rsid w:val="00F046CD"/>
    <w:rsid w:val="00F16BA3"/>
    <w:rsid w:val="00F907E1"/>
    <w:rsid w:val="00FB305E"/>
    <w:rsid w:val="00FE55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F08CDE7"/>
  <w15:docId w15:val="{65AC4FDB-0D4A-48D4-A3FE-A5336EC2F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772F"/>
  </w:style>
  <w:style w:type="paragraph" w:styleId="1">
    <w:name w:val="heading 1"/>
    <w:basedOn w:val="a"/>
    <w:next w:val="a"/>
    <w:link w:val="10"/>
    <w:uiPriority w:val="9"/>
    <w:qFormat/>
    <w:rsid w:val="00D4772F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D4772F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D4772F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D4772F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D4772F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D4772F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D4772F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D4772F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D4772F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D4772F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D4772F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D4772F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D4772F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D4772F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D4772F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D4772F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D4772F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D4772F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D4772F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D4772F"/>
    <w:rPr>
      <w:sz w:val="24"/>
      <w:szCs w:val="24"/>
    </w:rPr>
  </w:style>
  <w:style w:type="character" w:customStyle="1" w:styleId="QuoteChar">
    <w:name w:val="Quote Char"/>
    <w:uiPriority w:val="29"/>
    <w:rsid w:val="00D4772F"/>
    <w:rPr>
      <w:i/>
    </w:rPr>
  </w:style>
  <w:style w:type="character" w:customStyle="1" w:styleId="IntenseQuoteChar">
    <w:name w:val="Intense Quote Char"/>
    <w:uiPriority w:val="30"/>
    <w:rsid w:val="00D4772F"/>
    <w:rPr>
      <w:i/>
    </w:rPr>
  </w:style>
  <w:style w:type="character" w:customStyle="1" w:styleId="HeaderChar">
    <w:name w:val="Header Char"/>
    <w:basedOn w:val="a0"/>
    <w:uiPriority w:val="99"/>
    <w:rsid w:val="00D4772F"/>
  </w:style>
  <w:style w:type="character" w:customStyle="1" w:styleId="CaptionChar">
    <w:name w:val="Caption Char"/>
    <w:uiPriority w:val="99"/>
    <w:rsid w:val="00D4772F"/>
  </w:style>
  <w:style w:type="character" w:customStyle="1" w:styleId="FootnoteTextChar">
    <w:name w:val="Footnote Text Char"/>
    <w:uiPriority w:val="99"/>
    <w:rsid w:val="00D4772F"/>
    <w:rPr>
      <w:sz w:val="18"/>
    </w:rPr>
  </w:style>
  <w:style w:type="character" w:customStyle="1" w:styleId="EndnoteTextChar">
    <w:name w:val="Endnote Text Char"/>
    <w:uiPriority w:val="99"/>
    <w:rsid w:val="00D4772F"/>
    <w:rPr>
      <w:sz w:val="20"/>
    </w:rPr>
  </w:style>
  <w:style w:type="character" w:customStyle="1" w:styleId="10">
    <w:name w:val="Заголовок 1 Знак"/>
    <w:basedOn w:val="a0"/>
    <w:link w:val="1"/>
    <w:uiPriority w:val="9"/>
    <w:rsid w:val="00D4772F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D4772F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D4772F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D4772F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D4772F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D4772F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D4772F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D4772F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D4772F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D4772F"/>
    <w:pPr>
      <w:ind w:left="720"/>
      <w:contextualSpacing/>
    </w:pPr>
  </w:style>
  <w:style w:type="paragraph" w:styleId="a4">
    <w:name w:val="No Spacing"/>
    <w:uiPriority w:val="1"/>
    <w:qFormat/>
    <w:rsid w:val="00D4772F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D4772F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sid w:val="00D4772F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D4772F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D4772F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D4772F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D4772F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D4772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D4772F"/>
    <w:rPr>
      <w:i/>
    </w:rPr>
  </w:style>
  <w:style w:type="paragraph" w:styleId="ab">
    <w:name w:val="header"/>
    <w:basedOn w:val="a"/>
    <w:link w:val="ac"/>
    <w:uiPriority w:val="99"/>
    <w:unhideWhenUsed/>
    <w:rsid w:val="00D4772F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4772F"/>
  </w:style>
  <w:style w:type="paragraph" w:styleId="ad">
    <w:name w:val="footer"/>
    <w:basedOn w:val="a"/>
    <w:link w:val="ae"/>
    <w:uiPriority w:val="99"/>
    <w:unhideWhenUsed/>
    <w:rsid w:val="00D4772F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  <w:rsid w:val="00D4772F"/>
  </w:style>
  <w:style w:type="paragraph" w:styleId="af">
    <w:name w:val="caption"/>
    <w:basedOn w:val="a"/>
    <w:next w:val="a"/>
    <w:uiPriority w:val="35"/>
    <w:semiHidden/>
    <w:unhideWhenUsed/>
    <w:qFormat/>
    <w:rsid w:val="00D4772F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  <w:rsid w:val="00D4772F"/>
  </w:style>
  <w:style w:type="table" w:styleId="af0">
    <w:name w:val="Table Grid"/>
    <w:basedOn w:val="a1"/>
    <w:uiPriority w:val="59"/>
    <w:rsid w:val="00D4772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D4772F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rsid w:val="00D4772F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D4772F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D4772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D4772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D4772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D4772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D4772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D4772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D4772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D4772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D4772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D4772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D4772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D4772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D4772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D4772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D4772F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sid w:val="00D4772F"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D4772F"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sid w:val="00D4772F"/>
    <w:rPr>
      <w:sz w:val="18"/>
    </w:rPr>
  </w:style>
  <w:style w:type="character" w:styleId="af4">
    <w:name w:val="footnote reference"/>
    <w:basedOn w:val="a0"/>
    <w:uiPriority w:val="99"/>
    <w:unhideWhenUsed/>
    <w:rsid w:val="00D4772F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772F"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sid w:val="00D4772F"/>
    <w:rPr>
      <w:sz w:val="20"/>
    </w:rPr>
  </w:style>
  <w:style w:type="character" w:styleId="af7">
    <w:name w:val="endnote reference"/>
    <w:basedOn w:val="a0"/>
    <w:uiPriority w:val="99"/>
    <w:semiHidden/>
    <w:unhideWhenUsed/>
    <w:rsid w:val="00D4772F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D4772F"/>
    <w:pPr>
      <w:spacing w:after="57"/>
    </w:pPr>
  </w:style>
  <w:style w:type="paragraph" w:styleId="23">
    <w:name w:val="toc 2"/>
    <w:basedOn w:val="a"/>
    <w:next w:val="a"/>
    <w:uiPriority w:val="39"/>
    <w:unhideWhenUsed/>
    <w:rsid w:val="00D4772F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D4772F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D4772F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D4772F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D4772F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D4772F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D4772F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D4772F"/>
    <w:pPr>
      <w:spacing w:after="57"/>
      <w:ind w:left="2268"/>
    </w:pPr>
  </w:style>
  <w:style w:type="paragraph" w:styleId="af8">
    <w:name w:val="TOC Heading"/>
    <w:uiPriority w:val="39"/>
    <w:unhideWhenUsed/>
    <w:rsid w:val="00D4772F"/>
  </w:style>
  <w:style w:type="paragraph" w:styleId="af9">
    <w:name w:val="table of figures"/>
    <w:basedOn w:val="a"/>
    <w:next w:val="a"/>
    <w:uiPriority w:val="99"/>
    <w:unhideWhenUsed/>
    <w:rsid w:val="00D4772F"/>
    <w:pPr>
      <w:spacing w:after="0"/>
    </w:pPr>
  </w:style>
  <w:style w:type="paragraph" w:customStyle="1" w:styleId="ConsPlusNormal">
    <w:name w:val="ConsPlusNormal"/>
    <w:rsid w:val="00D4772F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customStyle="1" w:styleId="13">
    <w:name w:val="Сетка таблицы1"/>
    <w:basedOn w:val="a1"/>
    <w:next w:val="af0"/>
    <w:uiPriority w:val="59"/>
    <w:unhideWhenUsed/>
    <w:rsid w:val="00D4772F"/>
    <w:pPr>
      <w:widowControl w:val="0"/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a">
    <w:name w:val="Balloon Text"/>
    <w:basedOn w:val="a"/>
    <w:link w:val="afb"/>
    <w:uiPriority w:val="99"/>
    <w:semiHidden/>
    <w:unhideWhenUsed/>
    <w:rsid w:val="00D477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D4772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D4772F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c">
    <w:name w:val="annotation reference"/>
    <w:basedOn w:val="a0"/>
    <w:uiPriority w:val="99"/>
    <w:semiHidden/>
    <w:unhideWhenUsed/>
    <w:rsid w:val="002120BE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2120BE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2120BE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2120BE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2120BE"/>
    <w:rPr>
      <w:b/>
      <w:bCs/>
      <w:sz w:val="20"/>
      <w:szCs w:val="20"/>
    </w:rPr>
  </w:style>
  <w:style w:type="table" w:customStyle="1" w:styleId="24">
    <w:name w:val="Сетка таблицы2"/>
    <w:basedOn w:val="a1"/>
    <w:next w:val="af0"/>
    <w:uiPriority w:val="39"/>
    <w:rsid w:val="00E1645C"/>
    <w:pPr>
      <w:spacing w:after="0" w:line="240" w:lineRule="auto"/>
    </w:pPr>
    <w:rPr>
      <w:rFonts w:eastAsia="DengXian"/>
      <w:kern w:val="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Normal (Web)"/>
    <w:basedOn w:val="a"/>
    <w:uiPriority w:val="99"/>
    <w:semiHidden/>
    <w:unhideWhenUsed/>
    <w:rsid w:val="00D923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702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4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kola2008@mail.ru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F87DB5-7049-4A57-AC58-1CF255D6B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127</Pages>
  <Words>21682</Words>
  <Characters>123588</Characters>
  <Application>Microsoft Office Word</Application>
  <DocSecurity>0</DocSecurity>
  <Lines>1029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Владимировна Кислицина</dc:creator>
  <cp:keywords/>
  <dc:description/>
  <cp:lastModifiedBy>ССС</cp:lastModifiedBy>
  <cp:revision>21</cp:revision>
  <cp:lastPrinted>2023-11-13T11:41:00Z</cp:lastPrinted>
  <dcterms:created xsi:type="dcterms:W3CDTF">2023-09-04T14:53:00Z</dcterms:created>
  <dcterms:modified xsi:type="dcterms:W3CDTF">2024-12-15T15:09:00Z</dcterms:modified>
</cp:coreProperties>
</file>